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13381" w14:textId="77777777" w:rsidR="001E074E" w:rsidRDefault="001E074E" w:rsidP="001E074E">
      <w:pPr>
        <w:tabs>
          <w:tab w:val="left" w:pos="720"/>
        </w:tabs>
        <w:spacing w:after="0" w:line="240" w:lineRule="auto"/>
        <w:ind w:hanging="90"/>
        <w:contextualSpacing/>
        <w:jc w:val="center"/>
        <w:rPr>
          <w:rFonts w:cstheme="minorHAnsi"/>
          <w:b/>
          <w:sz w:val="26"/>
          <w:szCs w:val="26"/>
        </w:rPr>
      </w:pPr>
    </w:p>
    <w:p w14:paraId="24059560" w14:textId="7AD0DEB2" w:rsidR="00A26621" w:rsidRPr="00D93C70" w:rsidRDefault="005579DC" w:rsidP="00A26621">
      <w:pPr>
        <w:pStyle w:val="BodyA"/>
        <w:tabs>
          <w:tab w:val="left" w:pos="720"/>
        </w:tabs>
        <w:spacing w:after="0" w:line="240" w:lineRule="auto"/>
        <w:jc w:val="center"/>
        <w:rPr>
          <w:i/>
          <w:iCs/>
          <w:sz w:val="24"/>
          <w:szCs w:val="24"/>
        </w:rPr>
      </w:pPr>
      <w:bookmarkStart w:id="0" w:name="_GoBack"/>
      <w:r w:rsidRPr="005579DC">
        <w:rPr>
          <w:b/>
          <w:bCs/>
          <w:sz w:val="26"/>
          <w:szCs w:val="26"/>
          <w:lang w:val="de-DE"/>
        </w:rPr>
        <w:t xml:space="preserve">Global Buyers Flock To Dubai To Purchase At  The Palm’s Most Exclusive New Address </w:t>
      </w:r>
      <w:bookmarkEnd w:id="0"/>
      <w:r w:rsidRPr="005579DC">
        <w:rPr>
          <w:i/>
          <w:iCs/>
          <w:sz w:val="24"/>
          <w:szCs w:val="24"/>
        </w:rPr>
        <w:t>The Iconic Kohn Pedersen Fox-designed The Royal Atlantis represents the first truly ‘Super Prime’ global branded residences in Dubai</w:t>
      </w:r>
    </w:p>
    <w:p w14:paraId="05405314" w14:textId="77777777" w:rsidR="002F2D3A" w:rsidRDefault="002F2D3A" w:rsidP="002F2D3A">
      <w:pPr>
        <w:jc w:val="center"/>
        <w:rPr>
          <w:b/>
          <w:noProof/>
        </w:rPr>
      </w:pPr>
    </w:p>
    <w:p w14:paraId="70020C51" w14:textId="77777777" w:rsidR="005579DC" w:rsidRPr="005579DC" w:rsidRDefault="002F2D3A" w:rsidP="005579DC">
      <w:pPr>
        <w:pStyle w:val="NormalWeb"/>
        <w:rPr>
          <w:rFonts w:ascii="Arial" w:eastAsia="Times New Roman" w:hAnsi="Arial" w:cs="Arial"/>
          <w:color w:val="333333"/>
          <w:sz w:val="20"/>
          <w:szCs w:val="20"/>
          <w:bdr w:val="none" w:sz="0" w:space="0" w:color="auto"/>
        </w:rPr>
      </w:pPr>
      <w:r w:rsidRPr="00F04292">
        <w:rPr>
          <w:rFonts w:cs="Arial"/>
          <w:b/>
        </w:rPr>
        <w:t xml:space="preserve">DUBAI, United Arab </w:t>
      </w:r>
      <w:r w:rsidR="00DD62B6" w:rsidRPr="00F04292">
        <w:rPr>
          <w:rFonts w:cs="Arial"/>
          <w:b/>
        </w:rPr>
        <w:t>Emirates</w:t>
      </w:r>
      <w:r w:rsidR="00DD62B6" w:rsidRPr="00F04292">
        <w:rPr>
          <w:rFonts w:cs="Arial"/>
        </w:rPr>
        <w:t xml:space="preserve"> –</w:t>
      </w:r>
      <w:r w:rsidRPr="00F04292">
        <w:rPr>
          <w:rFonts w:cs="Arial"/>
        </w:rPr>
        <w:t xml:space="preserve"> </w:t>
      </w:r>
      <w:r w:rsidR="005579DC" w:rsidRPr="005579DC">
        <w:rPr>
          <w:rFonts w:ascii="Arial" w:eastAsia="Times New Roman" w:hAnsi="Arial" w:cs="Arial"/>
          <w:color w:val="333333"/>
          <w:sz w:val="20"/>
          <w:szCs w:val="20"/>
          <w:bdr w:val="none" w:sz="0" w:space="0" w:color="auto"/>
        </w:rPr>
        <w:t>For the first time, discerning buyers can purchase their own piece of Atlantis heritage with the arrival of </w:t>
      </w:r>
      <w:r w:rsidR="005579DC" w:rsidRPr="005579DC">
        <w:rPr>
          <w:rFonts w:ascii="Arial" w:eastAsia="Times New Roman" w:hAnsi="Arial" w:cs="Arial"/>
          <w:b/>
          <w:bCs/>
          <w:color w:val="333333"/>
          <w:sz w:val="20"/>
          <w:szCs w:val="20"/>
          <w:bdr w:val="none" w:sz="0" w:space="0" w:color="auto"/>
        </w:rPr>
        <w:t>The Royal Atlantis Resort &amp; Residences</w:t>
      </w:r>
      <w:r w:rsidR="005579DC" w:rsidRPr="005579DC">
        <w:rPr>
          <w:rFonts w:ascii="Arial" w:eastAsia="Times New Roman" w:hAnsi="Arial" w:cs="Arial"/>
          <w:color w:val="333333"/>
          <w:sz w:val="20"/>
          <w:szCs w:val="20"/>
          <w:bdr w:val="none" w:sz="0" w:space="0" w:color="auto"/>
        </w:rPr>
        <w:t>, a new generation of distinctive luxury residential apartments, located on the crescent of The Palm in Dubai. The new property includes homes with direct access to the enviable facilities of Atlantis, The Palm, within the first ‘Super Prime’ branded residences in the Dubai residential market. This next chapter in the evolution of Atlantis will open in late-2020.</w:t>
      </w:r>
    </w:p>
    <w:p w14:paraId="199F65DB" w14:textId="77777777" w:rsidR="005579DC" w:rsidRPr="005579DC" w:rsidRDefault="005579DC" w:rsidP="005579DC">
      <w:pPr>
        <w:spacing w:before="100" w:beforeAutospacing="1" w:after="100" w:afterAutospacing="1" w:line="240" w:lineRule="auto"/>
        <w:rPr>
          <w:rFonts w:ascii="Arial" w:eastAsia="Times New Roman" w:hAnsi="Arial" w:cs="Arial"/>
          <w:color w:val="333333"/>
          <w:sz w:val="20"/>
          <w:szCs w:val="20"/>
        </w:rPr>
      </w:pPr>
      <w:r w:rsidRPr="005579DC">
        <w:rPr>
          <w:rFonts w:ascii="Arial" w:eastAsia="Times New Roman" w:hAnsi="Arial" w:cs="Arial"/>
          <w:color w:val="333333"/>
          <w:sz w:val="20"/>
          <w:szCs w:val="20"/>
        </w:rPr>
        <w:t xml:space="preserve">Enhancing the landscape of Dubai, the luxurious 43-story building will offer 231 residential homes comprised of two, three, four and five-bedroom residences including </w:t>
      </w:r>
      <w:proofErr w:type="spellStart"/>
      <w:r w:rsidRPr="005579DC">
        <w:rPr>
          <w:rFonts w:ascii="Arial" w:eastAsia="Times New Roman" w:hAnsi="Arial" w:cs="Arial"/>
          <w:color w:val="333333"/>
          <w:sz w:val="20"/>
          <w:szCs w:val="20"/>
        </w:rPr>
        <w:t>Skycourts</w:t>
      </w:r>
      <w:proofErr w:type="spellEnd"/>
      <w:r w:rsidRPr="005579DC">
        <w:rPr>
          <w:rFonts w:ascii="Arial" w:eastAsia="Times New Roman" w:hAnsi="Arial" w:cs="Arial"/>
          <w:color w:val="333333"/>
          <w:sz w:val="20"/>
          <w:szCs w:val="20"/>
        </w:rPr>
        <w:t>, Penthouses and Garden Suites, ranging from 1,434 to 17,088 square feet. The project houses more than 90 swimming pools in total. A hotel component in the west wing of the property will see the addition of a further 795 guest rooms and suites. Residences at The Royal Atlantis start from AED 6,995,000 (approximately $1.9m/£1.4m/RM7.5m).</w:t>
      </w:r>
    </w:p>
    <w:p w14:paraId="131341BA" w14:textId="77777777" w:rsidR="005579DC" w:rsidRPr="005579DC" w:rsidRDefault="005579DC" w:rsidP="005579DC">
      <w:pPr>
        <w:spacing w:before="100" w:beforeAutospacing="1" w:after="100" w:afterAutospacing="1" w:line="240" w:lineRule="auto"/>
        <w:rPr>
          <w:rFonts w:ascii="Arial" w:eastAsia="Times New Roman" w:hAnsi="Arial" w:cs="Arial"/>
          <w:color w:val="333333"/>
          <w:sz w:val="20"/>
          <w:szCs w:val="20"/>
        </w:rPr>
      </w:pPr>
      <w:r w:rsidRPr="005579DC">
        <w:rPr>
          <w:rFonts w:ascii="Arial" w:eastAsia="Times New Roman" w:hAnsi="Arial" w:cs="Arial"/>
          <w:color w:val="333333"/>
          <w:sz w:val="20"/>
          <w:szCs w:val="20"/>
        </w:rPr>
        <w:t xml:space="preserve">The property provides a world of design ‘firsts.’ NYC’s Kohn Pedersen Fox Associates (KPF) designed the exterior, while the interiors of each luxe residence have been designed by Paris-based Sybille de </w:t>
      </w:r>
      <w:proofErr w:type="spellStart"/>
      <w:r w:rsidRPr="005579DC">
        <w:rPr>
          <w:rFonts w:ascii="Arial" w:eastAsia="Times New Roman" w:hAnsi="Arial" w:cs="Arial"/>
          <w:color w:val="333333"/>
          <w:sz w:val="20"/>
          <w:szCs w:val="20"/>
        </w:rPr>
        <w:t>Margerie</w:t>
      </w:r>
      <w:proofErr w:type="spellEnd"/>
      <w:r w:rsidRPr="005579DC">
        <w:rPr>
          <w:rFonts w:ascii="Arial" w:eastAsia="Times New Roman" w:hAnsi="Arial" w:cs="Arial"/>
          <w:color w:val="333333"/>
          <w:sz w:val="20"/>
          <w:szCs w:val="20"/>
        </w:rPr>
        <w:t>, redefining the leisure residential experience in Dubai. Handmade artwork can also be custom-made exclusively for residences. Hotel guest room and suite interiors are being designed by London-based GA Design. David Mexico Design Group, renowned for creating a new paradigm in architecture and design, has created Dubai’s newest icon, a sky-high infinity Sky Pool, elevated at 295-feet. Similarly, another ground level central water feature encompasses jaw-dropping fire and water elements by Californian master creators, WET Design.</w:t>
      </w:r>
    </w:p>
    <w:p w14:paraId="64CD34C4" w14:textId="77777777" w:rsidR="005579DC" w:rsidRPr="005579DC" w:rsidRDefault="005579DC" w:rsidP="005579DC">
      <w:pPr>
        <w:spacing w:before="100" w:beforeAutospacing="1" w:after="100" w:afterAutospacing="1" w:line="240" w:lineRule="auto"/>
        <w:rPr>
          <w:rFonts w:ascii="Arial" w:eastAsia="Times New Roman" w:hAnsi="Arial" w:cs="Arial"/>
          <w:color w:val="333333"/>
          <w:sz w:val="20"/>
          <w:szCs w:val="20"/>
        </w:rPr>
      </w:pPr>
      <w:r w:rsidRPr="005579DC">
        <w:rPr>
          <w:rFonts w:ascii="Arial" w:eastAsia="Times New Roman" w:hAnsi="Arial" w:cs="Arial"/>
          <w:color w:val="333333"/>
          <w:sz w:val="20"/>
          <w:szCs w:val="20"/>
        </w:rPr>
        <w:t xml:space="preserve">Residents can choose from 82 individual layouts, each providing ceiling heights of up to 3 meters, each with water views. Custom closets and bespoke fittings feature throughout the property, ensuring each apartment is true to its owner’s personal requirements. Kitchens feature a combination of white quartz and marble countertops, </w:t>
      </w:r>
      <w:proofErr w:type="spellStart"/>
      <w:r w:rsidRPr="005579DC">
        <w:rPr>
          <w:rFonts w:ascii="Arial" w:eastAsia="Times New Roman" w:hAnsi="Arial" w:cs="Arial"/>
          <w:color w:val="333333"/>
          <w:sz w:val="20"/>
          <w:szCs w:val="20"/>
        </w:rPr>
        <w:t>Gaggenau</w:t>
      </w:r>
      <w:proofErr w:type="spellEnd"/>
      <w:r w:rsidRPr="005579DC">
        <w:rPr>
          <w:rFonts w:ascii="Arial" w:eastAsia="Times New Roman" w:hAnsi="Arial" w:cs="Arial"/>
          <w:color w:val="333333"/>
          <w:sz w:val="20"/>
          <w:szCs w:val="20"/>
        </w:rPr>
        <w:t xml:space="preserve"> and Miele appliances with handcrafted storage units. Many of the residences have their own terraced gardens with private infinity pools. Within the development, four exquisite Penthouses provide their own unique specification palette.</w:t>
      </w:r>
    </w:p>
    <w:p w14:paraId="2F6E25E3" w14:textId="77777777" w:rsidR="005579DC" w:rsidRPr="005579DC" w:rsidRDefault="005579DC" w:rsidP="005579DC">
      <w:pPr>
        <w:spacing w:before="100" w:beforeAutospacing="1" w:after="100" w:afterAutospacing="1" w:line="240" w:lineRule="auto"/>
        <w:rPr>
          <w:rFonts w:ascii="Arial" w:eastAsia="Times New Roman" w:hAnsi="Arial" w:cs="Arial"/>
          <w:color w:val="333333"/>
          <w:sz w:val="20"/>
          <w:szCs w:val="20"/>
        </w:rPr>
      </w:pPr>
      <w:r w:rsidRPr="005579DC">
        <w:rPr>
          <w:rFonts w:ascii="Arial" w:eastAsia="Times New Roman" w:hAnsi="Arial" w:cs="Arial"/>
          <w:color w:val="333333"/>
          <w:sz w:val="20"/>
          <w:szCs w:val="20"/>
        </w:rPr>
        <w:t xml:space="preserve">Maria Morris, partner – Head of MENA Residential - ‎Knight Frank Middle East, the exclusive global sales agent for the project, said, “Our international clientele is outwardly seeking this next level of luxury in the prime market in Dubai, and The Royal Atlantis Residences delivers on all these requirements. Now is the optimum time for property buyers to purchase in Dubai. Stabilizing property prices, infrastructure developments such as the expansion of the Dubai Metro, excellent investment opportunities and a buoyant economy are proving to be a dynamic combination. Kerzner International through their Atlantis and </w:t>
      </w:r>
      <w:proofErr w:type="spellStart"/>
      <w:r w:rsidRPr="005579DC">
        <w:rPr>
          <w:rFonts w:ascii="Arial" w:eastAsia="Times New Roman" w:hAnsi="Arial" w:cs="Arial"/>
          <w:color w:val="333333"/>
          <w:sz w:val="20"/>
          <w:szCs w:val="20"/>
        </w:rPr>
        <w:t>One&amp;Only</w:t>
      </w:r>
      <w:proofErr w:type="spellEnd"/>
      <w:r w:rsidRPr="005579DC">
        <w:rPr>
          <w:rFonts w:ascii="Arial" w:eastAsia="Times New Roman" w:hAnsi="Arial" w:cs="Arial"/>
          <w:color w:val="333333"/>
          <w:sz w:val="20"/>
          <w:szCs w:val="20"/>
        </w:rPr>
        <w:t xml:space="preserve"> brands has always redefined destinations and introduced awe-inspiring and never-before-seen experiences, and this next phase in Atlantis’s development is no exception.”</w:t>
      </w:r>
    </w:p>
    <w:p w14:paraId="2FB03169" w14:textId="77777777" w:rsidR="005579DC" w:rsidRPr="005579DC" w:rsidRDefault="005579DC" w:rsidP="005579DC">
      <w:pPr>
        <w:spacing w:before="100" w:beforeAutospacing="1" w:after="100" w:afterAutospacing="1" w:line="240" w:lineRule="auto"/>
        <w:rPr>
          <w:rFonts w:ascii="Arial" w:eastAsia="Times New Roman" w:hAnsi="Arial" w:cs="Arial"/>
          <w:color w:val="333333"/>
          <w:sz w:val="20"/>
          <w:szCs w:val="20"/>
        </w:rPr>
      </w:pPr>
      <w:r w:rsidRPr="005579DC">
        <w:rPr>
          <w:rFonts w:ascii="Arial" w:eastAsia="Times New Roman" w:hAnsi="Arial" w:cs="Arial"/>
          <w:color w:val="333333"/>
          <w:sz w:val="20"/>
          <w:szCs w:val="20"/>
        </w:rPr>
        <w:t xml:space="preserve">Guests and residents will be able to enjoy a variety of exclusive amenities and services at The Royal Atlantis, from private parking, 24-hour concierge, residents only gym, spa and indoor and outdoor pools, to upscale retail boutiques catering to the needs of the luxury goods aficionado. The property’s own Sky Pool with a variety of cutting-edge experiences alongside the ultimate Beach Club will provide optimum </w:t>
      </w:r>
      <w:r w:rsidRPr="005579DC">
        <w:rPr>
          <w:rFonts w:ascii="Arial" w:eastAsia="Times New Roman" w:hAnsi="Arial" w:cs="Arial"/>
          <w:color w:val="333333"/>
          <w:sz w:val="20"/>
          <w:szCs w:val="20"/>
        </w:rPr>
        <w:lastRenderedPageBreak/>
        <w:t xml:space="preserve">privacy. Its Sky Pool &amp; Lounge will redefine entertainment in Dubai with infinity pools and private cabanas, which transform at night into a spectacular playground in which to dine and socialize. An in-resort Spa offers exquisite traditional and holistic practices, fused with modern spa therapies, as well as a premium fitness </w:t>
      </w:r>
      <w:proofErr w:type="spellStart"/>
      <w:r w:rsidRPr="005579DC">
        <w:rPr>
          <w:rFonts w:ascii="Arial" w:eastAsia="Times New Roman" w:hAnsi="Arial" w:cs="Arial"/>
          <w:color w:val="333333"/>
          <w:sz w:val="20"/>
          <w:szCs w:val="20"/>
        </w:rPr>
        <w:t>centre</w:t>
      </w:r>
      <w:proofErr w:type="spellEnd"/>
      <w:r w:rsidRPr="005579DC">
        <w:rPr>
          <w:rFonts w:ascii="Arial" w:eastAsia="Times New Roman" w:hAnsi="Arial" w:cs="Arial"/>
          <w:color w:val="333333"/>
          <w:sz w:val="20"/>
          <w:szCs w:val="20"/>
        </w:rPr>
        <w:t>.</w:t>
      </w:r>
    </w:p>
    <w:p w14:paraId="1564489D" w14:textId="77777777" w:rsidR="005579DC" w:rsidRPr="005579DC" w:rsidRDefault="005579DC" w:rsidP="005579DC">
      <w:pPr>
        <w:spacing w:before="100" w:beforeAutospacing="1" w:after="100" w:afterAutospacing="1" w:line="240" w:lineRule="auto"/>
        <w:rPr>
          <w:rFonts w:ascii="Arial" w:eastAsia="Times New Roman" w:hAnsi="Arial" w:cs="Arial"/>
          <w:color w:val="333333"/>
          <w:sz w:val="20"/>
          <w:szCs w:val="20"/>
        </w:rPr>
      </w:pPr>
      <w:proofErr w:type="spellStart"/>
      <w:r w:rsidRPr="005579DC">
        <w:rPr>
          <w:rFonts w:ascii="Arial" w:eastAsia="Times New Roman" w:hAnsi="Arial" w:cs="Arial"/>
          <w:color w:val="333333"/>
          <w:sz w:val="20"/>
          <w:szCs w:val="20"/>
        </w:rPr>
        <w:t>Mr</w:t>
      </w:r>
      <w:proofErr w:type="spellEnd"/>
      <w:r w:rsidRPr="005579DC">
        <w:rPr>
          <w:rFonts w:ascii="Arial" w:eastAsia="Times New Roman" w:hAnsi="Arial" w:cs="Arial"/>
          <w:color w:val="333333"/>
          <w:sz w:val="20"/>
          <w:szCs w:val="20"/>
        </w:rPr>
        <w:t xml:space="preserve"> </w:t>
      </w:r>
      <w:proofErr w:type="spellStart"/>
      <w:r w:rsidRPr="005579DC">
        <w:rPr>
          <w:rFonts w:ascii="Arial" w:eastAsia="Times New Roman" w:hAnsi="Arial" w:cs="Arial"/>
          <w:color w:val="333333"/>
          <w:sz w:val="20"/>
          <w:szCs w:val="20"/>
        </w:rPr>
        <w:t>Issam</w:t>
      </w:r>
      <w:proofErr w:type="spellEnd"/>
      <w:r w:rsidRPr="005579DC">
        <w:rPr>
          <w:rFonts w:ascii="Arial" w:eastAsia="Times New Roman" w:hAnsi="Arial" w:cs="Arial"/>
          <w:color w:val="333333"/>
          <w:sz w:val="20"/>
          <w:szCs w:val="20"/>
        </w:rPr>
        <w:t xml:space="preserve"> </w:t>
      </w:r>
      <w:proofErr w:type="spellStart"/>
      <w:r w:rsidRPr="005579DC">
        <w:rPr>
          <w:rFonts w:ascii="Arial" w:eastAsia="Times New Roman" w:hAnsi="Arial" w:cs="Arial"/>
          <w:color w:val="333333"/>
          <w:sz w:val="20"/>
          <w:szCs w:val="20"/>
        </w:rPr>
        <w:t>Galadari</w:t>
      </w:r>
      <w:proofErr w:type="spellEnd"/>
      <w:r w:rsidRPr="005579DC">
        <w:rPr>
          <w:rFonts w:ascii="Arial" w:eastAsia="Times New Roman" w:hAnsi="Arial" w:cs="Arial"/>
          <w:color w:val="333333"/>
          <w:sz w:val="20"/>
          <w:szCs w:val="20"/>
        </w:rPr>
        <w:t>, Director, The Royal Atlantis Residences, said “The time is right for the next phase of the iconic Atlantis brand. Taking resort living to new luxury heights, The Royal Atlantis Resort &amp; Residences responds to a calling from a highly discerning, affluent, international demographic seeking a new class of offering, currently not available elsewhere in Dubai. The high-net-worth global citizen is ready for the new dawn of residential experience. The development will become the new landmark of Dubai and will support the ‘Dubai Plan 2021’ in positioning the city as one of the best places to live in the world.”</w:t>
      </w:r>
    </w:p>
    <w:p w14:paraId="43425CBE" w14:textId="77777777" w:rsidR="005579DC" w:rsidRPr="005579DC" w:rsidRDefault="005579DC" w:rsidP="005579DC">
      <w:pPr>
        <w:spacing w:before="100" w:beforeAutospacing="1" w:after="100" w:afterAutospacing="1" w:line="240" w:lineRule="auto"/>
        <w:rPr>
          <w:rFonts w:ascii="Arial" w:eastAsia="Times New Roman" w:hAnsi="Arial" w:cs="Arial"/>
          <w:color w:val="333333"/>
          <w:sz w:val="20"/>
          <w:szCs w:val="20"/>
        </w:rPr>
      </w:pPr>
      <w:r w:rsidRPr="005579DC">
        <w:rPr>
          <w:rFonts w:ascii="Arial" w:eastAsia="Times New Roman" w:hAnsi="Arial" w:cs="Arial"/>
          <w:color w:val="333333"/>
          <w:sz w:val="20"/>
          <w:szCs w:val="20"/>
        </w:rPr>
        <w:t xml:space="preserve">Renowned for innovative food and beverage concepts, Kerzner International has a series of new world-class restaurants with award-winning celebrity chefs for The Royal Atlantis, as well as new entertainment experiences, yet to be revealed. Residents will also have the added coup of room service from the 23 dining establishments at Atlantis, The Palm at their fingertips, meaning Michelin Star, chef grade food can be delivered in residence at any time. Mini sybarites can experience their own adventures, from discovering exotic marine life at the </w:t>
      </w:r>
      <w:proofErr w:type="spellStart"/>
      <w:r w:rsidRPr="005579DC">
        <w:rPr>
          <w:rFonts w:ascii="Arial" w:eastAsia="Times New Roman" w:hAnsi="Arial" w:cs="Arial"/>
          <w:color w:val="333333"/>
          <w:sz w:val="20"/>
          <w:szCs w:val="20"/>
        </w:rPr>
        <w:t>neighbouring</w:t>
      </w:r>
      <w:proofErr w:type="spellEnd"/>
      <w:r w:rsidRPr="005579DC">
        <w:rPr>
          <w:rFonts w:ascii="Arial" w:eastAsia="Times New Roman" w:hAnsi="Arial" w:cs="Arial"/>
          <w:color w:val="333333"/>
          <w:sz w:val="20"/>
          <w:szCs w:val="20"/>
        </w:rPr>
        <w:t xml:space="preserve"> The Lost Chambers Aquarium at Atlantis, The Palm; taking the plunge at </w:t>
      </w:r>
      <w:proofErr w:type="spellStart"/>
      <w:r w:rsidRPr="005579DC">
        <w:rPr>
          <w:rFonts w:ascii="Arial" w:eastAsia="Times New Roman" w:hAnsi="Arial" w:cs="Arial"/>
          <w:color w:val="333333"/>
          <w:sz w:val="20"/>
          <w:szCs w:val="20"/>
        </w:rPr>
        <w:t>Aquaventure</w:t>
      </w:r>
      <w:proofErr w:type="spellEnd"/>
      <w:r w:rsidRPr="005579DC">
        <w:rPr>
          <w:rFonts w:ascii="Arial" w:eastAsia="Times New Roman" w:hAnsi="Arial" w:cs="Arial"/>
          <w:color w:val="333333"/>
          <w:sz w:val="20"/>
          <w:szCs w:val="20"/>
        </w:rPr>
        <w:t xml:space="preserve"> Waterpark; or indulging in culinary lessons with award-winning chefs.</w:t>
      </w:r>
    </w:p>
    <w:p w14:paraId="72D7C48B" w14:textId="72D85356" w:rsidR="00A26621" w:rsidRPr="00A26621" w:rsidRDefault="00A26621" w:rsidP="005579DC">
      <w:pPr>
        <w:spacing w:line="360" w:lineRule="auto"/>
        <w:contextualSpacing/>
        <w:jc w:val="both"/>
      </w:pPr>
    </w:p>
    <w:p w14:paraId="5A9BF571" w14:textId="77777777" w:rsidR="002F2D3A" w:rsidRPr="002F2D3A" w:rsidRDefault="002F2D3A" w:rsidP="002F2D3A">
      <w:pPr>
        <w:jc w:val="center"/>
        <w:rPr>
          <w:rFonts w:cs="Arial"/>
        </w:rPr>
      </w:pPr>
      <w:r w:rsidRPr="00F04292">
        <w:rPr>
          <w:rFonts w:cs="Arial"/>
        </w:rPr>
        <w:t>***ENDS**</w:t>
      </w:r>
    </w:p>
    <w:p w14:paraId="74A5FA41" w14:textId="77777777" w:rsidR="00A26621" w:rsidRPr="00A26621" w:rsidRDefault="00A26621" w:rsidP="00A26621">
      <w:pPr>
        <w:pStyle w:val="NormalWeb"/>
        <w:spacing w:before="0" w:after="0"/>
        <w:jc w:val="both"/>
        <w:rPr>
          <w:rFonts w:asciiTheme="minorHAnsi" w:hAnsiTheme="minorHAnsi"/>
          <w:sz w:val="20"/>
          <w:szCs w:val="20"/>
        </w:rPr>
      </w:pPr>
    </w:p>
    <w:p w14:paraId="4B3498F3" w14:textId="77777777" w:rsidR="00A26621" w:rsidRPr="00A26621" w:rsidRDefault="00A26621" w:rsidP="00A26621">
      <w:pPr>
        <w:pStyle w:val="NormalWeb"/>
        <w:spacing w:before="0" w:after="0"/>
        <w:jc w:val="both"/>
        <w:rPr>
          <w:rStyle w:val="None"/>
          <w:rFonts w:asciiTheme="minorHAnsi" w:hAnsiTheme="minorHAnsi"/>
          <w:b/>
          <w:bCs/>
          <w:sz w:val="20"/>
          <w:szCs w:val="20"/>
        </w:rPr>
      </w:pPr>
      <w:r w:rsidRPr="00A26621">
        <w:rPr>
          <w:rStyle w:val="None"/>
          <w:rFonts w:asciiTheme="minorHAnsi" w:hAnsiTheme="minorHAnsi"/>
          <w:b/>
          <w:bCs/>
          <w:sz w:val="20"/>
          <w:szCs w:val="20"/>
        </w:rPr>
        <w:t>For further information on The Royal Atlantis Resort &amp; Residences, please contact:</w:t>
      </w:r>
    </w:p>
    <w:p w14:paraId="3BDC761F" w14:textId="77777777" w:rsidR="00A26621" w:rsidRPr="00A26621" w:rsidRDefault="00A26621" w:rsidP="00A26621">
      <w:pPr>
        <w:pStyle w:val="BodyA"/>
        <w:spacing w:after="0" w:line="240" w:lineRule="auto"/>
        <w:jc w:val="both"/>
        <w:rPr>
          <w:rFonts w:asciiTheme="minorHAnsi" w:hAnsiTheme="minorHAnsi"/>
          <w:sz w:val="20"/>
          <w:szCs w:val="20"/>
        </w:rPr>
      </w:pPr>
    </w:p>
    <w:p w14:paraId="13AC66EB" w14:textId="24708A17" w:rsidR="00A26621" w:rsidRPr="00A26621" w:rsidRDefault="005579DC" w:rsidP="00A26621">
      <w:pPr>
        <w:pStyle w:val="Default"/>
        <w:jc w:val="both"/>
        <w:rPr>
          <w:rStyle w:val="None"/>
          <w:rFonts w:asciiTheme="minorHAnsi" w:eastAsia="Calibri" w:hAnsiTheme="minorHAnsi" w:cs="Calibri"/>
          <w:sz w:val="20"/>
          <w:szCs w:val="20"/>
        </w:rPr>
      </w:pPr>
      <w:r>
        <w:rPr>
          <w:rStyle w:val="None"/>
          <w:rFonts w:asciiTheme="minorHAnsi" w:eastAsia="Calibri" w:hAnsiTheme="minorHAnsi" w:cs="Calibri"/>
          <w:sz w:val="20"/>
          <w:szCs w:val="20"/>
        </w:rPr>
        <w:t>Kim Narrandes</w:t>
      </w:r>
    </w:p>
    <w:p w14:paraId="6F5407F6" w14:textId="09C57703" w:rsidR="00A26621" w:rsidRPr="00A26621" w:rsidRDefault="005579DC" w:rsidP="00A26621">
      <w:pPr>
        <w:pStyle w:val="Default"/>
        <w:jc w:val="both"/>
        <w:rPr>
          <w:rStyle w:val="None"/>
          <w:rFonts w:asciiTheme="minorHAnsi" w:eastAsia="Calibri" w:hAnsiTheme="minorHAnsi" w:cs="Calibri"/>
          <w:sz w:val="20"/>
          <w:szCs w:val="20"/>
        </w:rPr>
      </w:pPr>
      <w:hyperlink r:id="rId6" w:history="1">
        <w:r w:rsidRPr="009C682A">
          <w:rPr>
            <w:rStyle w:val="Hyperlink"/>
            <w:rFonts w:asciiTheme="minorHAnsi" w:eastAsia="Calibri" w:hAnsiTheme="minorHAnsi" w:cs="Calibri"/>
            <w:sz w:val="20"/>
            <w:szCs w:val="20"/>
          </w:rPr>
          <w:t>Kim.Narrandes@TheRoyalAlantis.com</w:t>
        </w:r>
      </w:hyperlink>
      <w:r w:rsidR="00A26621" w:rsidRPr="00A26621">
        <w:rPr>
          <w:rStyle w:val="None"/>
          <w:rFonts w:asciiTheme="minorHAnsi" w:eastAsia="Calibri" w:hAnsiTheme="minorHAnsi" w:cs="Calibri"/>
          <w:sz w:val="20"/>
          <w:szCs w:val="20"/>
        </w:rPr>
        <w:t xml:space="preserve"> </w:t>
      </w:r>
    </w:p>
    <w:p w14:paraId="05C267AD" w14:textId="3DD4F9D9" w:rsidR="00A26621" w:rsidRDefault="00A26621" w:rsidP="00A26621">
      <w:pPr>
        <w:pStyle w:val="Default"/>
        <w:jc w:val="both"/>
        <w:rPr>
          <w:rStyle w:val="None"/>
          <w:rFonts w:asciiTheme="minorHAnsi" w:eastAsia="Calibri" w:hAnsiTheme="minorHAnsi" w:cs="Calibri"/>
          <w:sz w:val="20"/>
          <w:szCs w:val="20"/>
        </w:rPr>
      </w:pPr>
      <w:r w:rsidRPr="00A26621">
        <w:rPr>
          <w:rStyle w:val="None"/>
          <w:rFonts w:asciiTheme="minorHAnsi" w:eastAsia="Calibri" w:hAnsiTheme="minorHAnsi" w:cs="Calibri"/>
          <w:sz w:val="20"/>
          <w:szCs w:val="20"/>
        </w:rPr>
        <w:t xml:space="preserve"> + </w:t>
      </w:r>
      <w:r w:rsidR="005579DC">
        <w:rPr>
          <w:rStyle w:val="None"/>
          <w:rFonts w:asciiTheme="minorHAnsi" w:eastAsia="Calibri" w:hAnsiTheme="minorHAnsi" w:cs="Calibri"/>
          <w:sz w:val="20"/>
          <w:szCs w:val="20"/>
        </w:rPr>
        <w:t>971 52 634 7091</w:t>
      </w:r>
    </w:p>
    <w:p w14:paraId="0E0FFC57" w14:textId="77777777" w:rsidR="00A26621" w:rsidRPr="00A26621" w:rsidRDefault="00A26621" w:rsidP="00A26621">
      <w:pPr>
        <w:pStyle w:val="Default"/>
        <w:jc w:val="both"/>
        <w:rPr>
          <w:rFonts w:asciiTheme="minorHAnsi" w:eastAsia="Calibri" w:hAnsiTheme="minorHAnsi" w:cs="Calibri"/>
          <w:sz w:val="20"/>
          <w:szCs w:val="20"/>
        </w:rPr>
      </w:pPr>
    </w:p>
    <w:p w14:paraId="600D1F8E" w14:textId="77777777" w:rsidR="00A26621" w:rsidRPr="0005174D" w:rsidRDefault="00A26621" w:rsidP="00A26621">
      <w:pPr>
        <w:rPr>
          <w:rStyle w:val="None"/>
          <w:sz w:val="20"/>
          <w:szCs w:val="20"/>
        </w:rPr>
      </w:pPr>
      <w:r w:rsidRPr="0005174D">
        <w:rPr>
          <w:b/>
          <w:sz w:val="20"/>
          <w:szCs w:val="20"/>
        </w:rPr>
        <w:t xml:space="preserve">About </w:t>
      </w:r>
      <w:proofErr w:type="gramStart"/>
      <w:r w:rsidRPr="0005174D">
        <w:rPr>
          <w:rStyle w:val="None"/>
          <w:b/>
          <w:bCs/>
          <w:sz w:val="20"/>
          <w:szCs w:val="20"/>
        </w:rPr>
        <w:t>The</w:t>
      </w:r>
      <w:proofErr w:type="gramEnd"/>
      <w:r w:rsidRPr="0005174D">
        <w:rPr>
          <w:rStyle w:val="None"/>
          <w:b/>
          <w:bCs/>
          <w:sz w:val="20"/>
          <w:szCs w:val="20"/>
        </w:rPr>
        <w:t xml:space="preserve"> Royal Atlantis Resort &amp; Residences</w:t>
      </w:r>
      <w:r w:rsidRPr="0005174D">
        <w:rPr>
          <w:rStyle w:val="None"/>
          <w:sz w:val="20"/>
          <w:szCs w:val="20"/>
        </w:rPr>
        <w:t xml:space="preserve"> </w:t>
      </w:r>
    </w:p>
    <w:p w14:paraId="72807475" w14:textId="77777777" w:rsidR="00A26621" w:rsidRPr="0005174D" w:rsidRDefault="00A26621" w:rsidP="00A26621">
      <w:pPr>
        <w:rPr>
          <w:b/>
          <w:sz w:val="20"/>
          <w:szCs w:val="20"/>
        </w:rPr>
      </w:pPr>
      <w:r w:rsidRPr="0005174D">
        <w:rPr>
          <w:rStyle w:val="None"/>
          <w:bCs/>
          <w:sz w:val="20"/>
          <w:szCs w:val="20"/>
        </w:rPr>
        <w:t>The Royal Atlantis Resort &amp; Residences</w:t>
      </w:r>
      <w:r w:rsidRPr="0005174D">
        <w:rPr>
          <w:rStyle w:val="None"/>
          <w:sz w:val="20"/>
          <w:szCs w:val="20"/>
        </w:rPr>
        <w:t xml:space="preserve"> are redefining the concept of international luxury living. Located on the crescent of The Palm, next to the iconic Atlantis, The Palm resort, The Royal Atlantis will deliver sky high homes with architectural and design masterpieces that have never been seen before, conceived by the world’s leading architects, designers and artists. With the contemporary living spaces offering uninterrupted views of the ocean and the Dubai city skyline, residents will also be able to enjoy a variety of unique amenities including, soaring private gardens with their own pools, an awe-inspiring rooftop</w:t>
      </w:r>
      <w:r w:rsidR="005A1794" w:rsidRPr="0005174D">
        <w:rPr>
          <w:rStyle w:val="None"/>
          <w:sz w:val="20"/>
          <w:szCs w:val="20"/>
        </w:rPr>
        <w:t xml:space="preserve"> infinity pool suspended 90 metre</w:t>
      </w:r>
      <w:r w:rsidRPr="0005174D">
        <w:rPr>
          <w:rStyle w:val="None"/>
          <w:sz w:val="20"/>
          <w:szCs w:val="20"/>
        </w:rPr>
        <w:t>s above The Palm, relaxing private beaches and world-class restaurants with award-winning celebrity chefs.</w:t>
      </w:r>
    </w:p>
    <w:p w14:paraId="45009F98" w14:textId="77777777" w:rsidR="00A26621" w:rsidRPr="00A26621" w:rsidRDefault="00A26621" w:rsidP="00A26621">
      <w:pPr>
        <w:rPr>
          <w:b/>
          <w:sz w:val="20"/>
          <w:szCs w:val="20"/>
        </w:rPr>
      </w:pPr>
    </w:p>
    <w:p w14:paraId="43F7640F" w14:textId="77777777" w:rsidR="002F2D3A" w:rsidRPr="00A26621" w:rsidRDefault="002F2D3A" w:rsidP="002F2D3A">
      <w:pPr>
        <w:spacing w:after="0" w:line="360" w:lineRule="auto"/>
        <w:contextualSpacing/>
        <w:rPr>
          <w:rFonts w:cs="Arial"/>
          <w:sz w:val="20"/>
          <w:szCs w:val="20"/>
        </w:rPr>
      </w:pPr>
    </w:p>
    <w:p w14:paraId="04C66520" w14:textId="77777777" w:rsidR="001E074E" w:rsidRPr="00A26621" w:rsidRDefault="001E074E" w:rsidP="001E074E">
      <w:pPr>
        <w:ind w:hanging="90"/>
        <w:rPr>
          <w:sz w:val="20"/>
          <w:szCs w:val="20"/>
        </w:rPr>
      </w:pPr>
    </w:p>
    <w:sectPr w:rsidR="001E074E" w:rsidRPr="00A266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32CE" w14:textId="77777777" w:rsidR="00A90C28" w:rsidRDefault="00A90C28" w:rsidP="001E074E">
      <w:pPr>
        <w:spacing w:after="0" w:line="240" w:lineRule="auto"/>
      </w:pPr>
      <w:r>
        <w:separator/>
      </w:r>
    </w:p>
  </w:endnote>
  <w:endnote w:type="continuationSeparator" w:id="0">
    <w:p w14:paraId="77E06361" w14:textId="77777777" w:rsidR="00A90C28" w:rsidRDefault="00A90C28" w:rsidP="001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DA07" w14:textId="77777777" w:rsidR="00A90C28" w:rsidRDefault="00A90C28" w:rsidP="001E074E">
      <w:pPr>
        <w:spacing w:after="0" w:line="240" w:lineRule="auto"/>
      </w:pPr>
      <w:r>
        <w:separator/>
      </w:r>
    </w:p>
  </w:footnote>
  <w:footnote w:type="continuationSeparator" w:id="0">
    <w:p w14:paraId="5CE583D2" w14:textId="77777777" w:rsidR="00A90C28" w:rsidRDefault="00A90C28" w:rsidP="001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D91FE" w14:textId="77777777" w:rsidR="001E074E" w:rsidRDefault="00D92AF2" w:rsidP="00D92AF2">
    <w:pPr>
      <w:pStyle w:val="Header"/>
      <w:jc w:val="center"/>
    </w:pPr>
    <w:r w:rsidRPr="00DC1917">
      <w:rPr>
        <w:noProof/>
        <w:sz w:val="56"/>
        <w:szCs w:val="56"/>
      </w:rPr>
      <w:drawing>
        <wp:inline distT="0" distB="0" distL="0" distR="0" wp14:anchorId="7C4FA9A3" wp14:editId="172BBD4A">
          <wp:extent cx="1597981" cy="10953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ATLANTIS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211" cy="11112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G3MDe1MLIwNzZV0lEKTi0uzszPAykwrgUAKxbfOywAAAA="/>
  </w:docVars>
  <w:rsids>
    <w:rsidRoot w:val="001E074E"/>
    <w:rsid w:val="0005174D"/>
    <w:rsid w:val="000C67D9"/>
    <w:rsid w:val="0013411E"/>
    <w:rsid w:val="001E074E"/>
    <w:rsid w:val="00292D69"/>
    <w:rsid w:val="002F2D3A"/>
    <w:rsid w:val="00315F25"/>
    <w:rsid w:val="0041330A"/>
    <w:rsid w:val="00484A1D"/>
    <w:rsid w:val="005579DC"/>
    <w:rsid w:val="005A1794"/>
    <w:rsid w:val="006A5324"/>
    <w:rsid w:val="007C6559"/>
    <w:rsid w:val="008F40B0"/>
    <w:rsid w:val="009828A1"/>
    <w:rsid w:val="009C619D"/>
    <w:rsid w:val="009F5A1A"/>
    <w:rsid w:val="00A060AE"/>
    <w:rsid w:val="00A26621"/>
    <w:rsid w:val="00A555B0"/>
    <w:rsid w:val="00A90C28"/>
    <w:rsid w:val="00B7763C"/>
    <w:rsid w:val="00C61B4F"/>
    <w:rsid w:val="00C62214"/>
    <w:rsid w:val="00C822D1"/>
    <w:rsid w:val="00D110FD"/>
    <w:rsid w:val="00D92AF2"/>
    <w:rsid w:val="00DB71AD"/>
    <w:rsid w:val="00DD62B6"/>
    <w:rsid w:val="00F0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FC96"/>
  <w15:docId w15:val="{660DDFA7-DF11-43B8-8FE4-60D1C24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7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4E"/>
    <w:rPr>
      <w:rFonts w:eastAsiaTheme="minorEastAsia"/>
    </w:rPr>
  </w:style>
  <w:style w:type="paragraph" w:styleId="Footer">
    <w:name w:val="footer"/>
    <w:basedOn w:val="Normal"/>
    <w:link w:val="FooterChar"/>
    <w:uiPriority w:val="99"/>
    <w:unhideWhenUsed/>
    <w:rsid w:val="001E0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4E"/>
    <w:rPr>
      <w:rFonts w:eastAsiaTheme="minorEastAsia"/>
    </w:rPr>
  </w:style>
  <w:style w:type="paragraph" w:styleId="BalloonText">
    <w:name w:val="Balloon Text"/>
    <w:basedOn w:val="Normal"/>
    <w:link w:val="BalloonTextChar"/>
    <w:uiPriority w:val="99"/>
    <w:semiHidden/>
    <w:unhideWhenUsed/>
    <w:rsid w:val="001E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4E"/>
    <w:rPr>
      <w:rFonts w:ascii="Tahoma" w:eastAsiaTheme="minorEastAsia" w:hAnsi="Tahoma" w:cs="Tahoma"/>
      <w:sz w:val="16"/>
      <w:szCs w:val="16"/>
    </w:rPr>
  </w:style>
  <w:style w:type="paragraph" w:styleId="NoSpacing">
    <w:name w:val="No Spacing"/>
    <w:uiPriority w:val="1"/>
    <w:qFormat/>
    <w:rsid w:val="001E074E"/>
    <w:pPr>
      <w:spacing w:after="0" w:line="240" w:lineRule="auto"/>
    </w:pPr>
    <w:rPr>
      <w:rFonts w:eastAsiaTheme="minorEastAsia"/>
    </w:rPr>
  </w:style>
  <w:style w:type="character" w:styleId="Hyperlink">
    <w:name w:val="Hyperlink"/>
    <w:basedOn w:val="DefaultParagraphFont"/>
    <w:uiPriority w:val="99"/>
    <w:unhideWhenUsed/>
    <w:rsid w:val="001E074E"/>
    <w:rPr>
      <w:color w:val="0000FF" w:themeColor="hyperlink"/>
      <w:u w:val="single"/>
    </w:rPr>
  </w:style>
  <w:style w:type="paragraph" w:styleId="ListParagraph">
    <w:name w:val="List Paragraph"/>
    <w:basedOn w:val="Normal"/>
    <w:uiPriority w:val="34"/>
    <w:qFormat/>
    <w:rsid w:val="001E07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D92AF2"/>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semiHidden/>
    <w:unhideWhenUsed/>
    <w:rsid w:val="00D92AF2"/>
    <w:rPr>
      <w:color w:val="2B579A"/>
      <w:shd w:val="clear" w:color="auto" w:fill="E6E6E6"/>
    </w:rPr>
  </w:style>
  <w:style w:type="paragraph" w:customStyle="1" w:styleId="BodyA">
    <w:name w:val="Body A"/>
    <w:rsid w:val="00A26621"/>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uiPriority w:val="99"/>
    <w:rsid w:val="00A26621"/>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rPr>
  </w:style>
  <w:style w:type="character" w:customStyle="1" w:styleId="None">
    <w:name w:val="None"/>
    <w:rsid w:val="00A26621"/>
  </w:style>
  <w:style w:type="character" w:styleId="FollowedHyperlink">
    <w:name w:val="FollowedHyperlink"/>
    <w:basedOn w:val="DefaultParagraphFont"/>
    <w:uiPriority w:val="99"/>
    <w:semiHidden/>
    <w:unhideWhenUsed/>
    <w:rsid w:val="00A26621"/>
    <w:rPr>
      <w:color w:val="800080" w:themeColor="followedHyperlink"/>
      <w:u w:val="single"/>
    </w:rPr>
  </w:style>
  <w:style w:type="character" w:styleId="Strong">
    <w:name w:val="Strong"/>
    <w:basedOn w:val="DefaultParagraphFont"/>
    <w:uiPriority w:val="22"/>
    <w:qFormat/>
    <w:rsid w:val="005579DC"/>
    <w:rPr>
      <w:b/>
      <w:bCs/>
    </w:rPr>
  </w:style>
  <w:style w:type="character" w:styleId="UnresolvedMention">
    <w:name w:val="Unresolved Mention"/>
    <w:basedOn w:val="DefaultParagraphFont"/>
    <w:uiPriority w:val="99"/>
    <w:rsid w:val="0055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4392">
      <w:bodyDiv w:val="1"/>
      <w:marLeft w:val="0"/>
      <w:marRight w:val="0"/>
      <w:marTop w:val="0"/>
      <w:marBottom w:val="0"/>
      <w:divBdr>
        <w:top w:val="none" w:sz="0" w:space="0" w:color="auto"/>
        <w:left w:val="none" w:sz="0" w:space="0" w:color="auto"/>
        <w:bottom w:val="none" w:sz="0" w:space="0" w:color="auto"/>
        <w:right w:val="none" w:sz="0" w:space="0" w:color="auto"/>
      </w:divBdr>
    </w:div>
    <w:div w:id="14883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m.Narrandes@TheRoyalAlant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Hall</dc:creator>
  <cp:lastModifiedBy>Kim Narrandes</cp:lastModifiedBy>
  <cp:revision>2</cp:revision>
  <cp:lastPrinted>2018-06-05T06:25:00Z</cp:lastPrinted>
  <dcterms:created xsi:type="dcterms:W3CDTF">2019-06-20T12:31:00Z</dcterms:created>
  <dcterms:modified xsi:type="dcterms:W3CDTF">2019-06-20T12:31:00Z</dcterms:modified>
</cp:coreProperties>
</file>