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B96B7" w14:textId="29C8380B" w:rsidR="00607B5C" w:rsidRPr="00AD65B0" w:rsidRDefault="00607B5C" w:rsidP="00607B5C">
      <w:pPr>
        <w:spacing w:after="0" w:line="240" w:lineRule="auto"/>
        <w:contextualSpacing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FACT SHEET: TOP FACTS ABOUT ATLANTIS, THE PALM </w:t>
      </w:r>
    </w:p>
    <w:p w14:paraId="5091CEBC" w14:textId="458B7506" w:rsidR="00607B5C" w:rsidRPr="00AD65B0" w:rsidRDefault="00607B5C" w:rsidP="00C0548F">
      <w:pPr>
        <w:pStyle w:val="ListParagraph"/>
        <w:numPr>
          <w:ilvl w:val="0"/>
          <w:numId w:val="1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AD65B0">
        <w:rPr>
          <w:rFonts w:asciiTheme="minorHAnsi" w:hAnsiTheme="minorHAnsi" w:cs="Arial"/>
          <w:sz w:val="22"/>
          <w:szCs w:val="22"/>
        </w:rPr>
        <w:t xml:space="preserve">Atlantis </w:t>
      </w:r>
      <w:r w:rsidRPr="00AD65B0">
        <w:rPr>
          <w:rFonts w:asciiTheme="minorHAnsi" w:hAnsiTheme="minorHAnsi" w:cs="Arial"/>
          <w:bCs/>
          <w:sz w:val="22"/>
          <w:szCs w:val="22"/>
        </w:rPr>
        <w:t>was the first resort to open its doors on Dubai’s revolutionary manmade island, The Palm</w:t>
      </w:r>
      <w:r w:rsidR="00D809B5">
        <w:rPr>
          <w:rFonts w:asciiTheme="minorHAnsi" w:hAnsiTheme="minorHAnsi" w:cs="Arial"/>
          <w:bCs/>
          <w:sz w:val="22"/>
          <w:szCs w:val="22"/>
        </w:rPr>
        <w:t xml:space="preserve"> in 2008</w:t>
      </w:r>
    </w:p>
    <w:p w14:paraId="04B4DDA3" w14:textId="7AE7589A" w:rsidR="00607B5C" w:rsidRPr="00AD65B0" w:rsidRDefault="00607B5C" w:rsidP="00C0548F">
      <w:pPr>
        <w:pStyle w:val="ListParagraph"/>
        <w:numPr>
          <w:ilvl w:val="0"/>
          <w:numId w:val="1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AD65B0">
        <w:rPr>
          <w:rFonts w:asciiTheme="minorHAnsi" w:hAnsiTheme="minorHAnsi" w:cs="Arial"/>
          <w:sz w:val="22"/>
          <w:szCs w:val="22"/>
        </w:rPr>
        <w:t>The resort</w:t>
      </w:r>
      <w:r w:rsidR="00D809B5">
        <w:rPr>
          <w:rFonts w:asciiTheme="minorHAnsi" w:hAnsiTheme="minorHAnsi" w:cs="Arial"/>
          <w:sz w:val="22"/>
          <w:szCs w:val="22"/>
        </w:rPr>
        <w:t>’s</w:t>
      </w:r>
      <w:r w:rsidRPr="00AD65B0">
        <w:rPr>
          <w:rFonts w:asciiTheme="minorHAnsi" w:hAnsiTheme="minorHAnsi" w:cs="Arial"/>
          <w:sz w:val="22"/>
          <w:szCs w:val="22"/>
        </w:rPr>
        <w:t xml:space="preserve"> current footprint on The Palm is the size of 64 Wembley football pitches</w:t>
      </w:r>
    </w:p>
    <w:p w14:paraId="29A779CD" w14:textId="4EABB2D4" w:rsidR="00607B5C" w:rsidRPr="00AD65B0" w:rsidRDefault="00607B5C" w:rsidP="00C0548F">
      <w:pPr>
        <w:pStyle w:val="ListParagraph"/>
        <w:numPr>
          <w:ilvl w:val="0"/>
          <w:numId w:val="1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Atlantis</w:t>
      </w:r>
      <w:r w:rsidR="00C22951">
        <w:rPr>
          <w:rFonts w:asciiTheme="minorHAnsi" w:hAnsiTheme="minorHAnsi" w:cs="Arial"/>
          <w:bCs/>
          <w:sz w:val="22"/>
          <w:szCs w:val="22"/>
        </w:rPr>
        <w:t xml:space="preserve"> has 1</w:t>
      </w:r>
      <w:r w:rsidR="00D809B5">
        <w:rPr>
          <w:rFonts w:asciiTheme="minorHAnsi" w:hAnsiTheme="minorHAnsi" w:cs="Arial"/>
          <w:bCs/>
          <w:sz w:val="22"/>
          <w:szCs w:val="22"/>
        </w:rPr>
        <w:t>,</w:t>
      </w:r>
      <w:r w:rsidR="00C22951">
        <w:rPr>
          <w:rFonts w:asciiTheme="minorHAnsi" w:hAnsiTheme="minorHAnsi" w:cs="Arial"/>
          <w:bCs/>
          <w:sz w:val="22"/>
          <w:szCs w:val="22"/>
        </w:rPr>
        <w:t>5</w:t>
      </w:r>
      <w:r w:rsidR="00CE7FB8">
        <w:rPr>
          <w:rFonts w:asciiTheme="minorHAnsi" w:hAnsiTheme="minorHAnsi" w:cs="Arial"/>
          <w:bCs/>
          <w:sz w:val="22"/>
          <w:szCs w:val="22"/>
        </w:rPr>
        <w:t>4</w:t>
      </w:r>
      <w:r w:rsidR="00B579F5">
        <w:rPr>
          <w:rFonts w:asciiTheme="minorHAnsi" w:hAnsiTheme="minorHAnsi" w:cs="Arial"/>
          <w:bCs/>
          <w:sz w:val="22"/>
          <w:szCs w:val="22"/>
        </w:rPr>
        <w:t>8</w:t>
      </w:r>
      <w:r w:rsidR="00C22951">
        <w:rPr>
          <w:rFonts w:asciiTheme="minorHAnsi" w:hAnsiTheme="minorHAnsi" w:cs="Arial"/>
          <w:bCs/>
          <w:sz w:val="22"/>
          <w:szCs w:val="22"/>
        </w:rPr>
        <w:t xml:space="preserve"> rooms, </w:t>
      </w:r>
      <w:r w:rsidR="00D809B5">
        <w:rPr>
          <w:rFonts w:asciiTheme="minorHAnsi" w:hAnsiTheme="minorHAnsi" w:cs="Arial"/>
          <w:bCs/>
          <w:sz w:val="22"/>
          <w:szCs w:val="22"/>
        </w:rPr>
        <w:t xml:space="preserve">seven </w:t>
      </w:r>
      <w:r w:rsidR="00C22951">
        <w:rPr>
          <w:rFonts w:asciiTheme="minorHAnsi" w:hAnsiTheme="minorHAnsi" w:cs="Arial"/>
          <w:bCs/>
          <w:sz w:val="22"/>
          <w:szCs w:val="22"/>
        </w:rPr>
        <w:t>signature s</w:t>
      </w:r>
      <w:r w:rsidRPr="00AD65B0">
        <w:rPr>
          <w:rFonts w:asciiTheme="minorHAnsi" w:hAnsiTheme="minorHAnsi" w:cs="Arial"/>
          <w:bCs/>
          <w:sz w:val="22"/>
          <w:szCs w:val="22"/>
        </w:rPr>
        <w:t xml:space="preserve">uites and is 22 storeys high </w:t>
      </w:r>
    </w:p>
    <w:p w14:paraId="18F8812C" w14:textId="7A872164" w:rsidR="00607B5C" w:rsidRPr="00AD65B0" w:rsidRDefault="00607B5C" w:rsidP="00C0548F">
      <w:pPr>
        <w:pStyle w:val="ListParagraph"/>
        <w:numPr>
          <w:ilvl w:val="0"/>
          <w:numId w:val="1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AD65B0">
        <w:rPr>
          <w:rFonts w:asciiTheme="minorHAnsi" w:hAnsiTheme="minorHAnsi" w:cs="Arial"/>
          <w:sz w:val="22"/>
          <w:szCs w:val="22"/>
        </w:rPr>
        <w:t>The total cost</w:t>
      </w:r>
      <w:r w:rsidR="006D63DF">
        <w:rPr>
          <w:rFonts w:asciiTheme="minorHAnsi" w:hAnsiTheme="minorHAnsi" w:cs="Arial"/>
          <w:sz w:val="22"/>
          <w:szCs w:val="22"/>
        </w:rPr>
        <w:t xml:space="preserve"> to build</w:t>
      </w:r>
      <w:r w:rsidRPr="00AD65B0">
        <w:rPr>
          <w:rFonts w:asciiTheme="minorHAnsi" w:hAnsiTheme="minorHAnsi" w:cs="Arial"/>
          <w:sz w:val="22"/>
          <w:szCs w:val="22"/>
        </w:rPr>
        <w:t xml:space="preserve"> Atlantis was USD 1.5 billion </w:t>
      </w:r>
    </w:p>
    <w:p w14:paraId="10802458" w14:textId="44A54C48" w:rsidR="00607B5C" w:rsidRPr="00AD65B0" w:rsidRDefault="00607B5C" w:rsidP="00C0548F">
      <w:pPr>
        <w:pStyle w:val="ListParagraph"/>
        <w:numPr>
          <w:ilvl w:val="0"/>
          <w:numId w:val="1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AD65B0">
        <w:rPr>
          <w:rFonts w:asciiTheme="minorHAnsi" w:hAnsiTheme="minorHAnsi" w:cs="Arial"/>
          <w:sz w:val="22"/>
          <w:szCs w:val="22"/>
        </w:rPr>
        <w:t>Atlantis’ signature Royal Bridge Suite measures in at 924 square metr</w:t>
      </w:r>
      <w:r w:rsidR="00C22951">
        <w:rPr>
          <w:rFonts w:asciiTheme="minorHAnsi" w:hAnsiTheme="minorHAnsi" w:cs="Arial"/>
          <w:sz w:val="22"/>
          <w:szCs w:val="22"/>
        </w:rPr>
        <w:t>e</w:t>
      </w:r>
      <w:r w:rsidRPr="00AD65B0">
        <w:rPr>
          <w:rFonts w:asciiTheme="minorHAnsi" w:hAnsiTheme="minorHAnsi" w:cs="Arial"/>
          <w:sz w:val="22"/>
          <w:szCs w:val="22"/>
        </w:rPr>
        <w:t>s and costs US$27,000 per night</w:t>
      </w:r>
    </w:p>
    <w:p w14:paraId="1EFEEFA7" w14:textId="613D3A30" w:rsidR="00607B5C" w:rsidRDefault="00607B5C" w:rsidP="00C0548F">
      <w:pPr>
        <w:pStyle w:val="ListParagraph"/>
        <w:numPr>
          <w:ilvl w:val="0"/>
          <w:numId w:val="1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AD65B0">
        <w:rPr>
          <w:rFonts w:asciiTheme="minorHAnsi" w:hAnsiTheme="minorHAnsi" w:cs="Arial"/>
          <w:sz w:val="22"/>
          <w:szCs w:val="22"/>
        </w:rPr>
        <w:t>The priceless Dale Chihuly sculpture in the Grand Lobby of Atlantis was created using 3</w:t>
      </w:r>
      <w:r w:rsidR="00D809B5">
        <w:rPr>
          <w:rFonts w:asciiTheme="minorHAnsi" w:hAnsiTheme="minorHAnsi" w:cs="Arial"/>
          <w:sz w:val="22"/>
          <w:szCs w:val="22"/>
        </w:rPr>
        <w:t>,</w:t>
      </w:r>
      <w:r w:rsidRPr="00AD65B0">
        <w:rPr>
          <w:rFonts w:asciiTheme="minorHAnsi" w:hAnsiTheme="minorHAnsi" w:cs="Arial"/>
          <w:sz w:val="22"/>
          <w:szCs w:val="22"/>
        </w:rPr>
        <w:t>000 hand</w:t>
      </w:r>
      <w:r w:rsidR="00D809B5">
        <w:rPr>
          <w:rFonts w:asciiTheme="minorHAnsi" w:hAnsiTheme="minorHAnsi" w:cs="Arial"/>
          <w:sz w:val="22"/>
          <w:szCs w:val="22"/>
        </w:rPr>
        <w:t>-</w:t>
      </w:r>
      <w:r w:rsidRPr="00AD65B0">
        <w:rPr>
          <w:rFonts w:asciiTheme="minorHAnsi" w:hAnsiTheme="minorHAnsi" w:cs="Arial"/>
          <w:sz w:val="22"/>
          <w:szCs w:val="22"/>
        </w:rPr>
        <w:t>blown pieces that were individually placed to create the 10-metre-high entry cent</w:t>
      </w:r>
      <w:r w:rsidR="00C22951">
        <w:rPr>
          <w:rFonts w:asciiTheme="minorHAnsi" w:hAnsiTheme="minorHAnsi" w:cs="Arial"/>
          <w:sz w:val="22"/>
          <w:szCs w:val="22"/>
        </w:rPr>
        <w:t>er</w:t>
      </w:r>
      <w:r w:rsidRPr="00AD65B0">
        <w:rPr>
          <w:rFonts w:asciiTheme="minorHAnsi" w:hAnsiTheme="minorHAnsi" w:cs="Arial"/>
          <w:sz w:val="22"/>
          <w:szCs w:val="22"/>
        </w:rPr>
        <w:t>piece</w:t>
      </w:r>
    </w:p>
    <w:p w14:paraId="353CAF89" w14:textId="4291C8AA" w:rsidR="00607B5C" w:rsidRPr="00C369ED" w:rsidRDefault="00607B5C" w:rsidP="00C0548F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iCs/>
        </w:rPr>
      </w:pPr>
      <w:r w:rsidRPr="00AC071D">
        <w:rPr>
          <w:rFonts w:cstheme="minorHAnsi"/>
          <w:iCs/>
        </w:rPr>
        <w:t>The height of highest point from ground level of Atlantis, The Palm is 120 met</w:t>
      </w:r>
      <w:r w:rsidR="00C22951">
        <w:rPr>
          <w:rFonts w:cstheme="minorHAnsi"/>
          <w:iCs/>
        </w:rPr>
        <w:t>re</w:t>
      </w:r>
      <w:r w:rsidRPr="00AC071D">
        <w:rPr>
          <w:rFonts w:cstheme="minorHAnsi"/>
          <w:iCs/>
        </w:rPr>
        <w:t>s</w:t>
      </w:r>
    </w:p>
    <w:p w14:paraId="7426FAC0" w14:textId="77777777" w:rsidR="00607B5C" w:rsidRDefault="00607B5C" w:rsidP="00C0548F">
      <w:pPr>
        <w:pStyle w:val="ListParagraph"/>
        <w:numPr>
          <w:ilvl w:val="0"/>
          <w:numId w:val="1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 front desk team check in and out over 823 guests per day </w:t>
      </w:r>
    </w:p>
    <w:p w14:paraId="166E8BBE" w14:textId="6DCC0722" w:rsidR="00607B5C" w:rsidRDefault="00607B5C" w:rsidP="00C0548F">
      <w:pPr>
        <w:pStyle w:val="ListParagraph"/>
        <w:numPr>
          <w:ilvl w:val="0"/>
          <w:numId w:val="1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 bell desk manages </w:t>
      </w:r>
      <w:r w:rsidR="00D809B5">
        <w:rPr>
          <w:rFonts w:asciiTheme="minorHAnsi" w:hAnsiTheme="minorHAnsi" w:cs="Arial"/>
          <w:sz w:val="22"/>
          <w:szCs w:val="22"/>
        </w:rPr>
        <w:t xml:space="preserve">more than </w:t>
      </w:r>
      <w:r>
        <w:rPr>
          <w:rFonts w:asciiTheme="minorHAnsi" w:hAnsiTheme="minorHAnsi" w:cs="Arial"/>
          <w:sz w:val="22"/>
          <w:szCs w:val="22"/>
        </w:rPr>
        <w:t xml:space="preserve">513,600 pieces of luggage every year </w:t>
      </w:r>
    </w:p>
    <w:p w14:paraId="29F3B265" w14:textId="77777777" w:rsidR="00607B5C" w:rsidRDefault="00607B5C" w:rsidP="00C0548F">
      <w:pPr>
        <w:pStyle w:val="ListParagraph"/>
        <w:numPr>
          <w:ilvl w:val="0"/>
          <w:numId w:val="1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 valet team park 231,000 cars from staying and day guests every year</w:t>
      </w:r>
    </w:p>
    <w:p w14:paraId="050F9347" w14:textId="473A9A56" w:rsidR="00607B5C" w:rsidRPr="00AD65B0" w:rsidRDefault="00607B5C" w:rsidP="00C0548F">
      <w:pPr>
        <w:pStyle w:val="ListParagraph"/>
        <w:numPr>
          <w:ilvl w:val="0"/>
          <w:numId w:val="1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 resort welcomes guests from </w:t>
      </w:r>
      <w:r w:rsidR="00D809B5">
        <w:rPr>
          <w:rFonts w:asciiTheme="minorHAnsi" w:hAnsiTheme="minorHAnsi" w:cs="Arial"/>
          <w:sz w:val="22"/>
          <w:szCs w:val="22"/>
        </w:rPr>
        <w:t>mo</w:t>
      </w:r>
      <w:r>
        <w:rPr>
          <w:rFonts w:asciiTheme="minorHAnsi" w:hAnsiTheme="minorHAnsi" w:cs="Arial"/>
          <w:sz w:val="22"/>
          <w:szCs w:val="22"/>
        </w:rPr>
        <w:t>r</w:t>
      </w:r>
      <w:r w:rsidR="00D809B5">
        <w:rPr>
          <w:rFonts w:asciiTheme="minorHAnsi" w:hAnsiTheme="minorHAnsi" w:cs="Arial"/>
          <w:sz w:val="22"/>
          <w:szCs w:val="22"/>
        </w:rPr>
        <w:t>e than</w:t>
      </w:r>
      <w:r>
        <w:rPr>
          <w:rFonts w:asciiTheme="minorHAnsi" w:hAnsiTheme="minorHAnsi" w:cs="Arial"/>
          <w:sz w:val="22"/>
          <w:szCs w:val="22"/>
        </w:rPr>
        <w:t xml:space="preserve"> 227 different countries </w:t>
      </w:r>
    </w:p>
    <w:p w14:paraId="4191C251" w14:textId="3E8E5792" w:rsidR="00607B5C" w:rsidRPr="00C369ED" w:rsidRDefault="00607B5C" w:rsidP="00C0548F">
      <w:pPr>
        <w:pStyle w:val="ListParagraph"/>
        <w:numPr>
          <w:ilvl w:val="0"/>
          <w:numId w:val="1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AD65B0">
        <w:rPr>
          <w:rFonts w:asciiTheme="minorHAnsi" w:hAnsiTheme="minorHAnsi" w:cs="Arial"/>
          <w:bCs/>
          <w:sz w:val="22"/>
          <w:szCs w:val="22"/>
        </w:rPr>
        <w:t xml:space="preserve">Atlantis has </w:t>
      </w:r>
      <w:r w:rsidR="002B1930">
        <w:rPr>
          <w:rFonts w:asciiTheme="minorHAnsi" w:hAnsiTheme="minorHAnsi" w:cs="Arial"/>
          <w:bCs/>
          <w:sz w:val="22"/>
          <w:szCs w:val="22"/>
        </w:rPr>
        <w:t>28</w:t>
      </w:r>
      <w:bookmarkStart w:id="0" w:name="_GoBack"/>
      <w:bookmarkEnd w:id="0"/>
      <w:r w:rsidRPr="00AD65B0">
        <w:rPr>
          <w:rFonts w:asciiTheme="minorHAnsi" w:hAnsiTheme="minorHAnsi" w:cs="Arial"/>
          <w:bCs/>
          <w:sz w:val="22"/>
          <w:szCs w:val="22"/>
        </w:rPr>
        <w:t xml:space="preserve"> restaurants including three outlets by celebrity chefs, Nobu </w:t>
      </w:r>
      <w:r w:rsidRPr="00AD65B0">
        <w:rPr>
          <w:rFonts w:asciiTheme="minorHAnsi" w:hAnsiTheme="minorHAnsi" w:cs="Arial"/>
          <w:sz w:val="22"/>
          <w:szCs w:val="22"/>
          <w:shd w:val="clear" w:color="auto" w:fill="FFFFFF"/>
        </w:rPr>
        <w:t>Matsuhisa</w:t>
      </w:r>
      <w:r w:rsidRPr="00AD65B0">
        <w:rPr>
          <w:rFonts w:asciiTheme="minorHAnsi" w:hAnsiTheme="minorHAnsi" w:cs="Arial"/>
          <w:bCs/>
          <w:sz w:val="22"/>
          <w:szCs w:val="22"/>
        </w:rPr>
        <w:t xml:space="preserve">, Giorgio Locatelli and Gordon Ramsay </w:t>
      </w:r>
    </w:p>
    <w:p w14:paraId="0FD867C2" w14:textId="77777777" w:rsidR="00607B5C" w:rsidRPr="00C369ED" w:rsidRDefault="00607B5C" w:rsidP="00C0548F">
      <w:pPr>
        <w:pStyle w:val="ListParagraph"/>
        <w:numPr>
          <w:ilvl w:val="0"/>
          <w:numId w:val="1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The resort serves 4.4 million dining guests every year </w:t>
      </w:r>
    </w:p>
    <w:p w14:paraId="7C113824" w14:textId="5EBBECD0" w:rsidR="00607B5C" w:rsidRDefault="00607B5C" w:rsidP="00C0548F">
      <w:pPr>
        <w:pStyle w:val="ListParagraph"/>
        <w:numPr>
          <w:ilvl w:val="0"/>
          <w:numId w:val="1"/>
        </w:numPr>
        <w:contextualSpacing/>
        <w:rPr>
          <w:rFonts w:asciiTheme="minorHAnsi" w:hAnsiTheme="minorHAnsi" w:cs="Arial"/>
          <w:sz w:val="22"/>
          <w:szCs w:val="22"/>
        </w:rPr>
      </w:pPr>
      <w:r w:rsidRPr="00AD65B0">
        <w:rPr>
          <w:rFonts w:asciiTheme="minorHAnsi" w:hAnsiTheme="minorHAnsi" w:cs="Arial"/>
          <w:sz w:val="22"/>
          <w:szCs w:val="22"/>
        </w:rPr>
        <w:t>Atlantis, The Pal</w:t>
      </w:r>
      <w:r>
        <w:rPr>
          <w:rFonts w:asciiTheme="minorHAnsi" w:hAnsiTheme="minorHAnsi" w:cs="Arial"/>
          <w:sz w:val="22"/>
          <w:szCs w:val="22"/>
        </w:rPr>
        <w:t>m boasts 2,200 square metr</w:t>
      </w:r>
      <w:r w:rsidR="00C22951">
        <w:rPr>
          <w:rFonts w:asciiTheme="minorHAnsi" w:hAnsiTheme="minorHAnsi" w:cs="Arial"/>
          <w:sz w:val="22"/>
          <w:szCs w:val="22"/>
        </w:rPr>
        <w:t>e</w:t>
      </w:r>
      <w:r>
        <w:rPr>
          <w:rFonts w:asciiTheme="minorHAnsi" w:hAnsiTheme="minorHAnsi" w:cs="Arial"/>
          <w:sz w:val="22"/>
          <w:szCs w:val="22"/>
        </w:rPr>
        <w:t>s of</w:t>
      </w:r>
      <w:r w:rsidRPr="00AD65B0">
        <w:rPr>
          <w:rFonts w:asciiTheme="minorHAnsi" w:hAnsiTheme="minorHAnsi" w:cs="Arial"/>
          <w:sz w:val="22"/>
          <w:szCs w:val="22"/>
        </w:rPr>
        <w:t xml:space="preserve"> luxury retail space and has 35 retail outlets </w:t>
      </w:r>
    </w:p>
    <w:p w14:paraId="3BA3C5E6" w14:textId="387A7D3E" w:rsidR="00607B5C" w:rsidRPr="00AD65B0" w:rsidRDefault="00607B5C" w:rsidP="00C0548F">
      <w:pPr>
        <w:pStyle w:val="ListParagraph"/>
        <w:numPr>
          <w:ilvl w:val="0"/>
          <w:numId w:val="1"/>
        </w:numPr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1.5 million guests experience a </w:t>
      </w:r>
      <w:r w:rsidR="00C22951">
        <w:rPr>
          <w:rFonts w:asciiTheme="minorHAnsi" w:hAnsiTheme="minorHAnsi" w:cs="Arial"/>
          <w:sz w:val="22"/>
          <w:szCs w:val="22"/>
        </w:rPr>
        <w:t>m</w:t>
      </w:r>
      <w:r>
        <w:rPr>
          <w:rFonts w:asciiTheme="minorHAnsi" w:hAnsiTheme="minorHAnsi" w:cs="Arial"/>
          <w:sz w:val="22"/>
          <w:szCs w:val="22"/>
        </w:rPr>
        <w:t xml:space="preserve">arine and </w:t>
      </w:r>
      <w:r w:rsidR="00C22951">
        <w:rPr>
          <w:rFonts w:asciiTheme="minorHAnsi" w:hAnsiTheme="minorHAnsi" w:cs="Arial"/>
          <w:sz w:val="22"/>
          <w:szCs w:val="22"/>
        </w:rPr>
        <w:t>w</w:t>
      </w:r>
      <w:r>
        <w:rPr>
          <w:rFonts w:asciiTheme="minorHAnsi" w:hAnsiTheme="minorHAnsi" w:cs="Arial"/>
          <w:sz w:val="22"/>
          <w:szCs w:val="22"/>
        </w:rPr>
        <w:t xml:space="preserve">aterpark activity every year at Atlantis </w:t>
      </w:r>
    </w:p>
    <w:p w14:paraId="14EBD61C" w14:textId="4E2381F9" w:rsidR="00607B5C" w:rsidRPr="00AD65B0" w:rsidRDefault="00607B5C" w:rsidP="00C0548F">
      <w:pPr>
        <w:pStyle w:val="ListParagraph"/>
        <w:numPr>
          <w:ilvl w:val="0"/>
          <w:numId w:val="1"/>
        </w:numPr>
        <w:contextualSpacing/>
        <w:rPr>
          <w:rFonts w:asciiTheme="minorHAnsi" w:hAnsiTheme="minorHAnsi" w:cs="Arial"/>
          <w:sz w:val="22"/>
          <w:szCs w:val="22"/>
        </w:rPr>
      </w:pPr>
      <w:r w:rsidRPr="00AD65B0">
        <w:rPr>
          <w:rFonts w:asciiTheme="minorHAnsi" w:hAnsiTheme="minorHAnsi" w:cstheme="minorHAnsi"/>
          <w:sz w:val="22"/>
          <w:szCs w:val="22"/>
        </w:rPr>
        <w:t xml:space="preserve">The Ambassador Lagoon at Atlantis is an 11 million </w:t>
      </w:r>
      <w:proofErr w:type="spellStart"/>
      <w:r w:rsidRPr="00AD65B0">
        <w:rPr>
          <w:rFonts w:asciiTheme="minorHAnsi" w:hAnsiTheme="minorHAnsi" w:cstheme="minorHAnsi"/>
          <w:sz w:val="22"/>
          <w:szCs w:val="22"/>
        </w:rPr>
        <w:t>litr</w:t>
      </w:r>
      <w:r w:rsidR="00C22951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Pr="00AD65B0">
        <w:rPr>
          <w:rFonts w:asciiTheme="minorHAnsi" w:hAnsiTheme="minorHAnsi" w:cstheme="minorHAnsi"/>
          <w:sz w:val="22"/>
          <w:szCs w:val="22"/>
        </w:rPr>
        <w:t xml:space="preserve"> marine habitat and one of the top ten largest aquariums in the world </w:t>
      </w:r>
    </w:p>
    <w:p w14:paraId="3681A393" w14:textId="77777777" w:rsidR="00607B5C" w:rsidRPr="00AD65B0" w:rsidRDefault="00607B5C" w:rsidP="00C0548F">
      <w:pPr>
        <w:pStyle w:val="ListParagraph"/>
        <w:numPr>
          <w:ilvl w:val="0"/>
          <w:numId w:val="1"/>
        </w:numPr>
        <w:contextualSpacing/>
        <w:rPr>
          <w:rFonts w:asciiTheme="minorHAnsi" w:hAnsiTheme="minorHAnsi" w:cs="Arial"/>
          <w:sz w:val="22"/>
          <w:szCs w:val="22"/>
        </w:rPr>
      </w:pPr>
      <w:r w:rsidRPr="00AD65B0">
        <w:rPr>
          <w:rFonts w:asciiTheme="minorHAnsi" w:hAnsiTheme="minorHAnsi" w:cstheme="minorHAnsi"/>
          <w:sz w:val="22"/>
          <w:szCs w:val="22"/>
        </w:rPr>
        <w:t>The viewing pane into the Ambassador Lagoon is 10 meters long and 70cm thick</w:t>
      </w:r>
      <w:r>
        <w:rPr>
          <w:rFonts w:asciiTheme="minorHAnsi" w:hAnsiTheme="minorHAnsi" w:cstheme="minorHAnsi"/>
          <w:sz w:val="22"/>
          <w:szCs w:val="22"/>
        </w:rPr>
        <w:t xml:space="preserve"> and i</w:t>
      </w:r>
      <w:r w:rsidRPr="00AD65B0">
        <w:rPr>
          <w:rFonts w:asciiTheme="minorHAnsi" w:hAnsiTheme="minorHAnsi" w:cstheme="minorHAnsi"/>
          <w:sz w:val="22"/>
          <w:szCs w:val="22"/>
        </w:rPr>
        <w:t>f all the water was drained from The Ambassador Lagoon it would fill 4.5 Olympic sized swimming pools</w:t>
      </w:r>
    </w:p>
    <w:p w14:paraId="266D091C" w14:textId="433E0E1D" w:rsidR="00607B5C" w:rsidRPr="00AD65B0" w:rsidRDefault="00607B5C" w:rsidP="00C0548F">
      <w:pPr>
        <w:pStyle w:val="ListParagraph"/>
        <w:numPr>
          <w:ilvl w:val="0"/>
          <w:numId w:val="1"/>
        </w:numPr>
        <w:contextualSpacing/>
        <w:rPr>
          <w:rFonts w:asciiTheme="minorHAnsi" w:hAnsiTheme="minorHAnsi" w:cs="Arial"/>
          <w:sz w:val="22"/>
          <w:szCs w:val="22"/>
        </w:rPr>
      </w:pPr>
      <w:r w:rsidRPr="00AD65B0">
        <w:rPr>
          <w:rFonts w:asciiTheme="minorHAnsi" w:hAnsiTheme="minorHAnsi" w:cstheme="minorHAnsi"/>
          <w:sz w:val="22"/>
          <w:szCs w:val="22"/>
        </w:rPr>
        <w:t xml:space="preserve">The Ambassador Lagoon and The Lost Chambers Aquarium combined are home to </w:t>
      </w:r>
      <w:r w:rsidR="00D809B5">
        <w:rPr>
          <w:rFonts w:asciiTheme="minorHAnsi" w:hAnsiTheme="minorHAnsi" w:cstheme="minorHAnsi"/>
          <w:sz w:val="22"/>
          <w:szCs w:val="22"/>
        </w:rPr>
        <w:t>mo</w:t>
      </w:r>
      <w:r w:rsidR="00D809B5" w:rsidRPr="00AD65B0">
        <w:rPr>
          <w:rFonts w:asciiTheme="minorHAnsi" w:hAnsiTheme="minorHAnsi" w:cstheme="minorHAnsi"/>
          <w:sz w:val="22"/>
          <w:szCs w:val="22"/>
        </w:rPr>
        <w:t>r</w:t>
      </w:r>
      <w:r w:rsidR="00D809B5">
        <w:rPr>
          <w:rFonts w:asciiTheme="minorHAnsi" w:hAnsiTheme="minorHAnsi" w:cstheme="minorHAnsi"/>
          <w:sz w:val="22"/>
          <w:szCs w:val="22"/>
        </w:rPr>
        <w:t>e than</w:t>
      </w:r>
      <w:r w:rsidR="00D809B5" w:rsidRPr="00AD65B0">
        <w:rPr>
          <w:rFonts w:asciiTheme="minorHAnsi" w:hAnsiTheme="minorHAnsi" w:cstheme="minorHAnsi"/>
          <w:sz w:val="22"/>
          <w:szCs w:val="22"/>
        </w:rPr>
        <w:t xml:space="preserve"> </w:t>
      </w:r>
      <w:r w:rsidRPr="00AD65B0">
        <w:rPr>
          <w:rFonts w:asciiTheme="minorHAnsi" w:hAnsiTheme="minorHAnsi" w:cstheme="minorHAnsi"/>
          <w:sz w:val="22"/>
          <w:szCs w:val="22"/>
        </w:rPr>
        <w:t>65,000 marine animals of 250 species</w:t>
      </w:r>
    </w:p>
    <w:p w14:paraId="40032E52" w14:textId="3EB05483" w:rsidR="00607B5C" w:rsidRPr="00AD65B0" w:rsidRDefault="00607B5C" w:rsidP="00C0548F">
      <w:pPr>
        <w:pStyle w:val="ListParagraph"/>
        <w:numPr>
          <w:ilvl w:val="0"/>
          <w:numId w:val="1"/>
        </w:numPr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fish that call Atlantis </w:t>
      </w:r>
      <w:r w:rsidRPr="00AD65B0">
        <w:rPr>
          <w:rFonts w:asciiTheme="minorHAnsi" w:hAnsiTheme="minorHAnsi" w:cstheme="minorHAnsi"/>
          <w:sz w:val="22"/>
          <w:szCs w:val="22"/>
        </w:rPr>
        <w:t>home are fed</w:t>
      </w:r>
      <w:r w:rsidR="00C22951">
        <w:rPr>
          <w:rFonts w:asciiTheme="minorHAnsi" w:hAnsiTheme="minorHAnsi" w:cstheme="minorHAnsi"/>
          <w:sz w:val="22"/>
          <w:szCs w:val="22"/>
        </w:rPr>
        <w:t xml:space="preserve"> </w:t>
      </w:r>
      <w:r w:rsidR="00C22951" w:rsidRPr="00C22951">
        <w:rPr>
          <w:rFonts w:asciiTheme="minorHAnsi" w:hAnsiTheme="minorHAnsi" w:cstheme="minorHAnsi"/>
          <w:sz w:val="22"/>
          <w:szCs w:val="22"/>
        </w:rPr>
        <w:t>over</w:t>
      </w:r>
      <w:r w:rsidRPr="00BD6085">
        <w:rPr>
          <w:rFonts w:asciiTheme="minorHAnsi" w:hAnsiTheme="minorHAnsi" w:cstheme="minorHAnsi"/>
          <w:sz w:val="22"/>
          <w:szCs w:val="22"/>
        </w:rPr>
        <w:t xml:space="preserve"> 4</w:t>
      </w:r>
      <w:r w:rsidR="00C22951" w:rsidRPr="006F4D36">
        <w:rPr>
          <w:rFonts w:asciiTheme="minorHAnsi" w:hAnsiTheme="minorHAnsi" w:cstheme="minorHAnsi"/>
          <w:sz w:val="22"/>
          <w:szCs w:val="22"/>
        </w:rPr>
        <w:t>00</w:t>
      </w:r>
      <w:r w:rsidRPr="00BD6085">
        <w:rPr>
          <w:rFonts w:asciiTheme="minorHAnsi" w:hAnsiTheme="minorHAnsi" w:cstheme="minorHAnsi"/>
          <w:sz w:val="22"/>
          <w:szCs w:val="22"/>
        </w:rPr>
        <w:t xml:space="preserve"> kilos</w:t>
      </w:r>
      <w:r w:rsidRPr="00AD65B0">
        <w:rPr>
          <w:rFonts w:asciiTheme="minorHAnsi" w:hAnsiTheme="minorHAnsi" w:cstheme="minorHAnsi"/>
          <w:sz w:val="22"/>
          <w:szCs w:val="22"/>
        </w:rPr>
        <w:t xml:space="preserve"> of restaurant quality seafood daily</w:t>
      </w:r>
      <w:r w:rsidRPr="00AD65B0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5514CDA3" w14:textId="6F310E76" w:rsidR="00607B5C" w:rsidRPr="00AD65B0" w:rsidRDefault="00607B5C" w:rsidP="00C0548F">
      <w:pPr>
        <w:numPr>
          <w:ilvl w:val="0"/>
          <w:numId w:val="1"/>
        </w:numPr>
        <w:spacing w:after="0" w:line="240" w:lineRule="auto"/>
        <w:contextualSpacing/>
        <w:rPr>
          <w:rFonts w:cstheme="minorHAnsi"/>
        </w:rPr>
      </w:pPr>
      <w:r w:rsidRPr="00AD65B0">
        <w:rPr>
          <w:rFonts w:cstheme="minorHAnsi"/>
        </w:rPr>
        <w:t xml:space="preserve">There are 21 exhibits in The Lost Chambers Aquarium </w:t>
      </w:r>
      <w:r w:rsidR="006D63DF">
        <w:rPr>
          <w:rFonts w:cstheme="minorHAnsi"/>
        </w:rPr>
        <w:t>that</w:t>
      </w:r>
      <w:r w:rsidRPr="00AD65B0">
        <w:rPr>
          <w:rFonts w:cstheme="minorHAnsi"/>
        </w:rPr>
        <w:t xml:space="preserve"> welcomes approximately 3</w:t>
      </w:r>
      <w:r w:rsidR="00D809B5">
        <w:rPr>
          <w:rFonts w:cstheme="minorHAnsi"/>
        </w:rPr>
        <w:t>,</w:t>
      </w:r>
      <w:r w:rsidRPr="00AD65B0">
        <w:rPr>
          <w:rFonts w:cstheme="minorHAnsi"/>
        </w:rPr>
        <w:t xml:space="preserve">000 guests every week </w:t>
      </w:r>
    </w:p>
    <w:p w14:paraId="1A21DBDB" w14:textId="5BDB4289" w:rsidR="00607B5C" w:rsidRPr="00AD65B0" w:rsidRDefault="00607B5C" w:rsidP="00C0548F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iCs/>
        </w:rPr>
      </w:pPr>
      <w:r w:rsidRPr="00AD65B0">
        <w:rPr>
          <w:rFonts w:cstheme="minorHAnsi"/>
          <w:iCs/>
        </w:rPr>
        <w:t xml:space="preserve">Thousands of moon jellyfish are bred each year in the nursery of The Lost Chambers Aquarium, many being released back into the Arabian Gulf. </w:t>
      </w:r>
      <w:r w:rsidRPr="00AD65B0">
        <w:rPr>
          <w:rFonts w:cs="Arial"/>
          <w:shd w:val="clear" w:color="auto" w:fill="F9F9F9"/>
        </w:rPr>
        <w:t>Additional successful breeding programmes includ</w:t>
      </w:r>
      <w:r w:rsidR="00D809B5">
        <w:rPr>
          <w:rFonts w:cs="Arial"/>
          <w:shd w:val="clear" w:color="auto" w:fill="F9F9F9"/>
        </w:rPr>
        <w:t>e</w:t>
      </w:r>
      <w:r w:rsidRPr="00AD65B0">
        <w:rPr>
          <w:rFonts w:cs="Arial"/>
          <w:shd w:val="clear" w:color="auto" w:fill="F9F9F9"/>
        </w:rPr>
        <w:t xml:space="preserve"> sharks, rays and seahorses. </w:t>
      </w:r>
    </w:p>
    <w:p w14:paraId="1FFC1AC8" w14:textId="05946654" w:rsidR="00607B5C" w:rsidRPr="00AD65B0" w:rsidRDefault="00607B5C" w:rsidP="00C0548F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iCs/>
        </w:rPr>
      </w:pPr>
      <w:r w:rsidRPr="00AD65B0">
        <w:rPr>
          <w:rFonts w:cs="Arial"/>
        </w:rPr>
        <w:t xml:space="preserve">Aquaventure is a water playground of </w:t>
      </w:r>
      <w:r w:rsidR="00D809B5">
        <w:rPr>
          <w:rFonts w:cs="Arial"/>
        </w:rPr>
        <w:t xml:space="preserve">more than </w:t>
      </w:r>
      <w:r w:rsidRPr="00AD65B0">
        <w:rPr>
          <w:rFonts w:cs="Arial"/>
        </w:rPr>
        <w:t>18 million litres of water, consisting of extraordinary rides with cascades, tidal waves and rapids</w:t>
      </w:r>
    </w:p>
    <w:p w14:paraId="259C234E" w14:textId="77777777" w:rsidR="00607B5C" w:rsidRPr="00AD65B0" w:rsidRDefault="00607B5C" w:rsidP="00C0548F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iCs/>
        </w:rPr>
      </w:pPr>
      <w:r w:rsidRPr="00AD65B0">
        <w:rPr>
          <w:rFonts w:cs="Arial"/>
        </w:rPr>
        <w:t>Aquaventure is the only waterpark in Africa and the Middle East which has 700 metres of white sand beach</w:t>
      </w:r>
    </w:p>
    <w:p w14:paraId="72032719" w14:textId="77777777" w:rsidR="00607B5C" w:rsidRPr="00AD65B0" w:rsidRDefault="00607B5C" w:rsidP="00C0548F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iCs/>
        </w:rPr>
      </w:pPr>
      <w:r w:rsidRPr="00AD65B0">
        <w:rPr>
          <w:rFonts w:cstheme="minorHAnsi"/>
          <w:color w:val="000000" w:themeColor="text1"/>
        </w:rPr>
        <w:t>Dolphin Bay is 4.5 hectares and is home to Indo-Pacific Bottlenose dolphins</w:t>
      </w:r>
      <w:r w:rsidRPr="00AD65B0">
        <w:rPr>
          <w:rFonts w:cstheme="minorHAnsi"/>
        </w:rPr>
        <w:t> </w:t>
      </w:r>
      <w:r w:rsidRPr="00AD65B0">
        <w:rPr>
          <w:rFonts w:cstheme="minorHAnsi"/>
          <w:iCs/>
        </w:rPr>
        <w:t xml:space="preserve">that eat </w:t>
      </w:r>
      <w:r w:rsidRPr="00AD65B0">
        <w:rPr>
          <w:rFonts w:cstheme="minorHAnsi"/>
        </w:rPr>
        <w:t>between 5-7 kg of fish per day</w:t>
      </w:r>
    </w:p>
    <w:p w14:paraId="7DFFDA05" w14:textId="77777777" w:rsidR="00607B5C" w:rsidRPr="00AD65B0" w:rsidRDefault="00607B5C" w:rsidP="00C0548F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iCs/>
        </w:rPr>
      </w:pPr>
      <w:r w:rsidRPr="00AD65B0">
        <w:rPr>
          <w:rFonts w:cs="Arial"/>
        </w:rPr>
        <w:t xml:space="preserve">Sea Lion Point at Atlantis is the only Sea Lion habitat in the region. Its residents are South African Fur Seals and are cared for by a </w:t>
      </w:r>
      <w:r w:rsidRPr="00AD65B0">
        <w:rPr>
          <w:rFonts w:cstheme="minorHAnsi"/>
        </w:rPr>
        <w:t>total of 45 experienced Marine Mammal Specialists</w:t>
      </w:r>
    </w:p>
    <w:p w14:paraId="5B5C0067" w14:textId="29264EDA" w:rsidR="00607B5C" w:rsidRPr="00AD65B0" w:rsidRDefault="00607B5C" w:rsidP="00C0548F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iCs/>
        </w:rPr>
      </w:pPr>
      <w:r w:rsidRPr="00AD65B0">
        <w:rPr>
          <w:rFonts w:cs="Arial"/>
        </w:rPr>
        <w:t xml:space="preserve">The Atlantis Kids Club is the only kids club in the world which has an underwater theatre </w:t>
      </w:r>
    </w:p>
    <w:p w14:paraId="09F81474" w14:textId="77777777" w:rsidR="004F476D" w:rsidRDefault="00607B5C" w:rsidP="004F476D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iCs/>
        </w:rPr>
      </w:pPr>
      <w:r w:rsidRPr="00AD65B0">
        <w:rPr>
          <w:rFonts w:cs="Arial"/>
        </w:rPr>
        <w:t>ShuiQi Spa and Fitness has 17 therapists, 27 treatment rooms</w:t>
      </w:r>
      <w:r w:rsidRPr="00AD65B0">
        <w:rPr>
          <w:rFonts w:cstheme="minorHAnsi"/>
          <w:iCs/>
        </w:rPr>
        <w:t xml:space="preserve"> and offers m</w:t>
      </w:r>
      <w:r w:rsidRPr="00AD65B0">
        <w:rPr>
          <w:rFonts w:cs="Arial"/>
        </w:rPr>
        <w:t xml:space="preserve">ore than 60 different treatments </w:t>
      </w:r>
    </w:p>
    <w:p w14:paraId="1234E363" w14:textId="17EE30CC" w:rsidR="00EC6143" w:rsidRPr="004F476D" w:rsidRDefault="00EC6143" w:rsidP="006F4D36"/>
    <w:sectPr w:rsidR="00EC6143" w:rsidRPr="004F476D" w:rsidSect="00DC4343">
      <w:headerReference w:type="default" r:id="rId8"/>
      <w:footerReference w:type="even" r:id="rId9"/>
      <w:footerReference w:type="default" r:id="rId10"/>
      <w:pgSz w:w="11900" w:h="16840"/>
      <w:pgMar w:top="233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588DE" w14:textId="77777777" w:rsidR="00004041" w:rsidRDefault="00004041" w:rsidP="001E074E">
      <w:pPr>
        <w:spacing w:after="0" w:line="240" w:lineRule="auto"/>
      </w:pPr>
      <w:r>
        <w:separator/>
      </w:r>
    </w:p>
  </w:endnote>
  <w:endnote w:type="continuationSeparator" w:id="0">
    <w:p w14:paraId="1AAAB785" w14:textId="77777777" w:rsidR="00004041" w:rsidRDefault="00004041" w:rsidP="001E0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E0CC6" w14:textId="77777777" w:rsidR="00615A94" w:rsidRDefault="00615A94" w:rsidP="00EA4061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AEDB52" w14:textId="77777777" w:rsidR="00615A94" w:rsidRDefault="00615A94" w:rsidP="00DC4343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B1090" w14:textId="77777777" w:rsidR="00615A94" w:rsidRDefault="00615A94" w:rsidP="00DC4343">
    <w:pPr>
      <w:pStyle w:val="Footer"/>
      <w:ind w:firstLine="360"/>
    </w:pPr>
  </w:p>
  <w:p w14:paraId="2664CF57" w14:textId="0BDB38A7" w:rsidR="00615A94" w:rsidRPr="00DC4343" w:rsidRDefault="00615A94" w:rsidP="00DC4343">
    <w:pPr>
      <w:pStyle w:val="Footer"/>
      <w:framePr w:wrap="none" w:vAnchor="text" w:hAnchor="page" w:x="712" w:y="350"/>
      <w:rPr>
        <w:rStyle w:val="PageNumber"/>
        <w:color w:val="0070C0"/>
      </w:rPr>
    </w:pPr>
  </w:p>
  <w:p w14:paraId="254C88A4" w14:textId="44704074" w:rsidR="00615A94" w:rsidRDefault="00615A94" w:rsidP="00DC4343">
    <w:pPr>
      <w:pStyle w:val="Footer"/>
      <w:ind w:firstLine="36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00986DE" wp14:editId="7AA04421">
          <wp:simplePos x="0" y="0"/>
          <wp:positionH relativeFrom="column">
            <wp:posOffset>4490720</wp:posOffset>
          </wp:positionH>
          <wp:positionV relativeFrom="paragraph">
            <wp:posOffset>-40005</wp:posOffset>
          </wp:positionV>
          <wp:extent cx="1640559" cy="408316"/>
          <wp:effectExtent l="0" t="0" r="10795" b="0"/>
          <wp:wrapNone/>
          <wp:docPr id="7" name="Picture 7" descr="FIles/Desktop%20files%201/png%20graphics/Atlantis_Logo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Iles/Desktop%20files%201/png%20graphics/Atlantis_Logo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559" cy="408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C5084DF" wp14:editId="21657EE7">
          <wp:simplePos x="0" y="0"/>
          <wp:positionH relativeFrom="column">
            <wp:posOffset>-1021715</wp:posOffset>
          </wp:positionH>
          <wp:positionV relativeFrom="paragraph">
            <wp:posOffset>-461645</wp:posOffset>
          </wp:positionV>
          <wp:extent cx="7684135" cy="596329"/>
          <wp:effectExtent l="0" t="0" r="0" b="0"/>
          <wp:wrapNone/>
          <wp:docPr id="6" name="Picture 6" descr="FIles/Desktop%20files%201/png%20graphics/wave_2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les/Desktop%20files%201/png%20graphics/wave_2_col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4135" cy="596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DB82D" w14:textId="77777777" w:rsidR="00004041" w:rsidRDefault="00004041" w:rsidP="001E074E">
      <w:pPr>
        <w:spacing w:after="0" w:line="240" w:lineRule="auto"/>
      </w:pPr>
      <w:r>
        <w:separator/>
      </w:r>
    </w:p>
  </w:footnote>
  <w:footnote w:type="continuationSeparator" w:id="0">
    <w:p w14:paraId="44F8DFA7" w14:textId="77777777" w:rsidR="00004041" w:rsidRDefault="00004041" w:rsidP="001E0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B31E5" w14:textId="620FAE20" w:rsidR="00615A94" w:rsidRDefault="00615A94" w:rsidP="001E074E">
    <w:pPr>
      <w:pStyle w:val="Header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E97E9B4" wp14:editId="4977E7F2">
          <wp:simplePos x="0" y="0"/>
          <wp:positionH relativeFrom="column">
            <wp:posOffset>-956310</wp:posOffset>
          </wp:positionH>
          <wp:positionV relativeFrom="paragraph">
            <wp:posOffset>-457200</wp:posOffset>
          </wp:positionV>
          <wp:extent cx="7661194" cy="1259840"/>
          <wp:effectExtent l="0" t="0" r="10160" b="10160"/>
          <wp:wrapNone/>
          <wp:docPr id="8" name="Picture 8" descr="/Volumes/groups$/DTP/ATP Creatives 2017/PUBLIC RELATIONS/PR.020.Refurbishment_Letterhead/Images/PR.020.Refurbishment_Letterhead_p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/Volumes/groups$/DTP/ATP Creatives 2017/PUBLIC RELATIONS/PR.020.Refurbishment_Letterhead/Images/PR.020.Refurbishment_Letterhead_p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1194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C4F2B"/>
    <w:multiLevelType w:val="hybridMultilevel"/>
    <w:tmpl w:val="B32E6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84C66"/>
    <w:multiLevelType w:val="hybridMultilevel"/>
    <w:tmpl w:val="EB26D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921DE"/>
    <w:multiLevelType w:val="hybridMultilevel"/>
    <w:tmpl w:val="D4344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153D7"/>
    <w:multiLevelType w:val="hybridMultilevel"/>
    <w:tmpl w:val="9A16EE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F82688"/>
    <w:multiLevelType w:val="hybridMultilevel"/>
    <w:tmpl w:val="B6F8E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05153"/>
    <w:multiLevelType w:val="hybridMultilevel"/>
    <w:tmpl w:val="B0E27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A1C65"/>
    <w:multiLevelType w:val="hybridMultilevel"/>
    <w:tmpl w:val="AC2CB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D09E0"/>
    <w:multiLevelType w:val="hybridMultilevel"/>
    <w:tmpl w:val="EE6C3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E2A89"/>
    <w:multiLevelType w:val="hybridMultilevel"/>
    <w:tmpl w:val="0A605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F60CF"/>
    <w:multiLevelType w:val="hybridMultilevel"/>
    <w:tmpl w:val="4AAC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592F42"/>
    <w:multiLevelType w:val="hybridMultilevel"/>
    <w:tmpl w:val="6832C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F2310"/>
    <w:multiLevelType w:val="hybridMultilevel"/>
    <w:tmpl w:val="01D22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E5C8F"/>
    <w:multiLevelType w:val="hybridMultilevel"/>
    <w:tmpl w:val="5018F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D27A61"/>
    <w:multiLevelType w:val="hybridMultilevel"/>
    <w:tmpl w:val="C1906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F44054"/>
    <w:multiLevelType w:val="hybridMultilevel"/>
    <w:tmpl w:val="3CD88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6135C"/>
    <w:multiLevelType w:val="hybridMultilevel"/>
    <w:tmpl w:val="C8BC6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C3979"/>
    <w:multiLevelType w:val="hybridMultilevel"/>
    <w:tmpl w:val="42D2F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273FC6"/>
    <w:multiLevelType w:val="hybridMultilevel"/>
    <w:tmpl w:val="9C8E8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812D3"/>
    <w:multiLevelType w:val="hybridMultilevel"/>
    <w:tmpl w:val="1BF86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721880"/>
    <w:multiLevelType w:val="hybridMultilevel"/>
    <w:tmpl w:val="2E889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CE3CB9"/>
    <w:multiLevelType w:val="hybridMultilevel"/>
    <w:tmpl w:val="97CE5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3E0A87"/>
    <w:multiLevelType w:val="hybridMultilevel"/>
    <w:tmpl w:val="7D14D0E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 w15:restartNumberingAfterBreak="0">
    <w:nsid w:val="3FA01DD1"/>
    <w:multiLevelType w:val="hybridMultilevel"/>
    <w:tmpl w:val="3F7CC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EB3CA3"/>
    <w:multiLevelType w:val="hybridMultilevel"/>
    <w:tmpl w:val="E1646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D530D3"/>
    <w:multiLevelType w:val="hybridMultilevel"/>
    <w:tmpl w:val="A8485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42A53"/>
    <w:multiLevelType w:val="hybridMultilevel"/>
    <w:tmpl w:val="F12A8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5A607A"/>
    <w:multiLevelType w:val="hybridMultilevel"/>
    <w:tmpl w:val="F7784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221314"/>
    <w:multiLevelType w:val="hybridMultilevel"/>
    <w:tmpl w:val="397A7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E679C4"/>
    <w:multiLevelType w:val="hybridMultilevel"/>
    <w:tmpl w:val="24808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A16BD2"/>
    <w:multiLevelType w:val="hybridMultilevel"/>
    <w:tmpl w:val="B2E44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F7540"/>
    <w:multiLevelType w:val="hybridMultilevel"/>
    <w:tmpl w:val="117E94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3CE601F"/>
    <w:multiLevelType w:val="hybridMultilevel"/>
    <w:tmpl w:val="79BA6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A90390"/>
    <w:multiLevelType w:val="hybridMultilevel"/>
    <w:tmpl w:val="985EE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B637DC"/>
    <w:multiLevelType w:val="hybridMultilevel"/>
    <w:tmpl w:val="4DE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7F4C2A"/>
    <w:multiLevelType w:val="hybridMultilevel"/>
    <w:tmpl w:val="9E8CD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9D12C3"/>
    <w:multiLevelType w:val="hybridMultilevel"/>
    <w:tmpl w:val="24E0F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6C758F"/>
    <w:multiLevelType w:val="hybridMultilevel"/>
    <w:tmpl w:val="AEAA5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2F1225"/>
    <w:multiLevelType w:val="hybridMultilevel"/>
    <w:tmpl w:val="B4409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0048CC"/>
    <w:multiLevelType w:val="hybridMultilevel"/>
    <w:tmpl w:val="0A804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342FE6"/>
    <w:multiLevelType w:val="hybridMultilevel"/>
    <w:tmpl w:val="A672F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D93468"/>
    <w:multiLevelType w:val="hybridMultilevel"/>
    <w:tmpl w:val="70A00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76237A"/>
    <w:multiLevelType w:val="hybridMultilevel"/>
    <w:tmpl w:val="12BC0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F06A74"/>
    <w:multiLevelType w:val="hybridMultilevel"/>
    <w:tmpl w:val="3C501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3C1FDC"/>
    <w:multiLevelType w:val="hybridMultilevel"/>
    <w:tmpl w:val="D1AE8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1B34CD"/>
    <w:multiLevelType w:val="hybridMultilevel"/>
    <w:tmpl w:val="A118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BA6862"/>
    <w:multiLevelType w:val="hybridMultilevel"/>
    <w:tmpl w:val="77BAAB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3"/>
  </w:num>
  <w:num w:numId="3">
    <w:abstractNumId w:val="40"/>
  </w:num>
  <w:num w:numId="4">
    <w:abstractNumId w:val="24"/>
  </w:num>
  <w:num w:numId="5">
    <w:abstractNumId w:val="0"/>
  </w:num>
  <w:num w:numId="6">
    <w:abstractNumId w:val="33"/>
  </w:num>
  <w:num w:numId="7">
    <w:abstractNumId w:val="9"/>
  </w:num>
  <w:num w:numId="8">
    <w:abstractNumId w:val="10"/>
  </w:num>
  <w:num w:numId="9">
    <w:abstractNumId w:val="23"/>
  </w:num>
  <w:num w:numId="10">
    <w:abstractNumId w:val="7"/>
  </w:num>
  <w:num w:numId="11">
    <w:abstractNumId w:val="41"/>
  </w:num>
  <w:num w:numId="12">
    <w:abstractNumId w:val="16"/>
  </w:num>
  <w:num w:numId="13">
    <w:abstractNumId w:val="37"/>
  </w:num>
  <w:num w:numId="14">
    <w:abstractNumId w:val="35"/>
  </w:num>
  <w:num w:numId="15">
    <w:abstractNumId w:val="18"/>
  </w:num>
  <w:num w:numId="16">
    <w:abstractNumId w:val="39"/>
  </w:num>
  <w:num w:numId="17">
    <w:abstractNumId w:val="27"/>
  </w:num>
  <w:num w:numId="18">
    <w:abstractNumId w:val="28"/>
  </w:num>
  <w:num w:numId="19">
    <w:abstractNumId w:val="8"/>
  </w:num>
  <w:num w:numId="20">
    <w:abstractNumId w:val="38"/>
  </w:num>
  <w:num w:numId="21">
    <w:abstractNumId w:val="11"/>
  </w:num>
  <w:num w:numId="22">
    <w:abstractNumId w:val="36"/>
  </w:num>
  <w:num w:numId="23">
    <w:abstractNumId w:val="21"/>
  </w:num>
  <w:num w:numId="24">
    <w:abstractNumId w:val="34"/>
  </w:num>
  <w:num w:numId="25">
    <w:abstractNumId w:val="17"/>
  </w:num>
  <w:num w:numId="26">
    <w:abstractNumId w:val="19"/>
  </w:num>
  <w:num w:numId="27">
    <w:abstractNumId w:val="32"/>
  </w:num>
  <w:num w:numId="28">
    <w:abstractNumId w:val="5"/>
  </w:num>
  <w:num w:numId="29">
    <w:abstractNumId w:val="31"/>
  </w:num>
  <w:num w:numId="30">
    <w:abstractNumId w:val="25"/>
  </w:num>
  <w:num w:numId="31">
    <w:abstractNumId w:val="44"/>
  </w:num>
  <w:num w:numId="32">
    <w:abstractNumId w:val="15"/>
  </w:num>
  <w:num w:numId="33">
    <w:abstractNumId w:val="4"/>
  </w:num>
  <w:num w:numId="34">
    <w:abstractNumId w:val="14"/>
  </w:num>
  <w:num w:numId="35">
    <w:abstractNumId w:val="26"/>
  </w:num>
  <w:num w:numId="36">
    <w:abstractNumId w:val="42"/>
  </w:num>
  <w:num w:numId="37">
    <w:abstractNumId w:val="1"/>
  </w:num>
  <w:num w:numId="38">
    <w:abstractNumId w:val="20"/>
  </w:num>
  <w:num w:numId="39">
    <w:abstractNumId w:val="12"/>
  </w:num>
  <w:num w:numId="40">
    <w:abstractNumId w:val="22"/>
  </w:num>
  <w:num w:numId="41">
    <w:abstractNumId w:val="6"/>
  </w:num>
  <w:num w:numId="42">
    <w:abstractNumId w:val="29"/>
  </w:num>
  <w:num w:numId="43">
    <w:abstractNumId w:val="2"/>
  </w:num>
  <w:num w:numId="44">
    <w:abstractNumId w:val="13"/>
  </w:num>
  <w:num w:numId="45">
    <w:abstractNumId w:val="30"/>
  </w:num>
  <w:num w:numId="46">
    <w:abstractNumId w:val="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74E"/>
    <w:rsid w:val="00004041"/>
    <w:rsid w:val="0002011E"/>
    <w:rsid w:val="000211CE"/>
    <w:rsid w:val="00030586"/>
    <w:rsid w:val="0005460B"/>
    <w:rsid w:val="000549E9"/>
    <w:rsid w:val="00073357"/>
    <w:rsid w:val="00091A76"/>
    <w:rsid w:val="000A47B6"/>
    <w:rsid w:val="000D2549"/>
    <w:rsid w:val="000F2308"/>
    <w:rsid w:val="00114E41"/>
    <w:rsid w:val="0017097A"/>
    <w:rsid w:val="00185E74"/>
    <w:rsid w:val="001E074E"/>
    <w:rsid w:val="001E27E6"/>
    <w:rsid w:val="002103A5"/>
    <w:rsid w:val="00235A14"/>
    <w:rsid w:val="0024510E"/>
    <w:rsid w:val="00256F0C"/>
    <w:rsid w:val="0025729D"/>
    <w:rsid w:val="00257EC3"/>
    <w:rsid w:val="00264E4D"/>
    <w:rsid w:val="00270C21"/>
    <w:rsid w:val="002B1930"/>
    <w:rsid w:val="002C603E"/>
    <w:rsid w:val="002D36A8"/>
    <w:rsid w:val="00302040"/>
    <w:rsid w:val="003542A7"/>
    <w:rsid w:val="00377FB3"/>
    <w:rsid w:val="003E7C97"/>
    <w:rsid w:val="003F53CB"/>
    <w:rsid w:val="003F704D"/>
    <w:rsid w:val="00414E32"/>
    <w:rsid w:val="004172AC"/>
    <w:rsid w:val="004417E7"/>
    <w:rsid w:val="00457BAC"/>
    <w:rsid w:val="004773E2"/>
    <w:rsid w:val="004870A5"/>
    <w:rsid w:val="004A62DD"/>
    <w:rsid w:val="004C52C2"/>
    <w:rsid w:val="004F476D"/>
    <w:rsid w:val="004F7F56"/>
    <w:rsid w:val="00511023"/>
    <w:rsid w:val="005132F4"/>
    <w:rsid w:val="005165BF"/>
    <w:rsid w:val="0052759E"/>
    <w:rsid w:val="005317CB"/>
    <w:rsid w:val="00541741"/>
    <w:rsid w:val="005423C1"/>
    <w:rsid w:val="00543E6C"/>
    <w:rsid w:val="00591BF7"/>
    <w:rsid w:val="005C212C"/>
    <w:rsid w:val="005F3EC7"/>
    <w:rsid w:val="00603067"/>
    <w:rsid w:val="00607B5C"/>
    <w:rsid w:val="00615A94"/>
    <w:rsid w:val="00623F0D"/>
    <w:rsid w:val="00624A62"/>
    <w:rsid w:val="006437D9"/>
    <w:rsid w:val="00667E57"/>
    <w:rsid w:val="00681986"/>
    <w:rsid w:val="006837FC"/>
    <w:rsid w:val="006907B2"/>
    <w:rsid w:val="006B7E18"/>
    <w:rsid w:val="006D63DF"/>
    <w:rsid w:val="006E0AD8"/>
    <w:rsid w:val="006E3974"/>
    <w:rsid w:val="006F4D36"/>
    <w:rsid w:val="006F6A5E"/>
    <w:rsid w:val="00710173"/>
    <w:rsid w:val="00726A07"/>
    <w:rsid w:val="007301D7"/>
    <w:rsid w:val="00732B24"/>
    <w:rsid w:val="0075571A"/>
    <w:rsid w:val="00757CE2"/>
    <w:rsid w:val="00765EFC"/>
    <w:rsid w:val="007B3E50"/>
    <w:rsid w:val="007C54A8"/>
    <w:rsid w:val="007C697B"/>
    <w:rsid w:val="008270CF"/>
    <w:rsid w:val="0083489B"/>
    <w:rsid w:val="008567FC"/>
    <w:rsid w:val="00873CD2"/>
    <w:rsid w:val="008A1C3E"/>
    <w:rsid w:val="008B0EA1"/>
    <w:rsid w:val="008C7AA7"/>
    <w:rsid w:val="008E4AB0"/>
    <w:rsid w:val="008E67CB"/>
    <w:rsid w:val="008E7D17"/>
    <w:rsid w:val="008F4E7C"/>
    <w:rsid w:val="00904E5B"/>
    <w:rsid w:val="00905FD5"/>
    <w:rsid w:val="00906067"/>
    <w:rsid w:val="00912120"/>
    <w:rsid w:val="0094077B"/>
    <w:rsid w:val="00951B78"/>
    <w:rsid w:val="009634BC"/>
    <w:rsid w:val="009719FA"/>
    <w:rsid w:val="009749ED"/>
    <w:rsid w:val="009828A1"/>
    <w:rsid w:val="00993395"/>
    <w:rsid w:val="009A6632"/>
    <w:rsid w:val="009C5CAD"/>
    <w:rsid w:val="009C619D"/>
    <w:rsid w:val="009D1DD8"/>
    <w:rsid w:val="009E4383"/>
    <w:rsid w:val="009E63EC"/>
    <w:rsid w:val="009F4D6A"/>
    <w:rsid w:val="00A055DA"/>
    <w:rsid w:val="00A555B0"/>
    <w:rsid w:val="00A67CCB"/>
    <w:rsid w:val="00AB234C"/>
    <w:rsid w:val="00AB3B44"/>
    <w:rsid w:val="00AC05FE"/>
    <w:rsid w:val="00AD134F"/>
    <w:rsid w:val="00AD32BF"/>
    <w:rsid w:val="00AD4A6E"/>
    <w:rsid w:val="00AF2518"/>
    <w:rsid w:val="00B03331"/>
    <w:rsid w:val="00B12081"/>
    <w:rsid w:val="00B41AF6"/>
    <w:rsid w:val="00B579F5"/>
    <w:rsid w:val="00B76F13"/>
    <w:rsid w:val="00B9212A"/>
    <w:rsid w:val="00BD6085"/>
    <w:rsid w:val="00BD6946"/>
    <w:rsid w:val="00C0548F"/>
    <w:rsid w:val="00C22951"/>
    <w:rsid w:val="00C66C73"/>
    <w:rsid w:val="00C8640A"/>
    <w:rsid w:val="00C9579F"/>
    <w:rsid w:val="00CE7EB5"/>
    <w:rsid w:val="00CE7FB8"/>
    <w:rsid w:val="00D03C89"/>
    <w:rsid w:val="00D168A6"/>
    <w:rsid w:val="00D569ED"/>
    <w:rsid w:val="00D7199C"/>
    <w:rsid w:val="00D74C5D"/>
    <w:rsid w:val="00D809B5"/>
    <w:rsid w:val="00D901BB"/>
    <w:rsid w:val="00D97485"/>
    <w:rsid w:val="00DB710F"/>
    <w:rsid w:val="00DB71AD"/>
    <w:rsid w:val="00DC35CE"/>
    <w:rsid w:val="00DC4343"/>
    <w:rsid w:val="00DC4604"/>
    <w:rsid w:val="00DE32A6"/>
    <w:rsid w:val="00E0451C"/>
    <w:rsid w:val="00E178BE"/>
    <w:rsid w:val="00E22F33"/>
    <w:rsid w:val="00E62826"/>
    <w:rsid w:val="00E65B04"/>
    <w:rsid w:val="00E76FF7"/>
    <w:rsid w:val="00E77F9C"/>
    <w:rsid w:val="00EA4061"/>
    <w:rsid w:val="00EB55A4"/>
    <w:rsid w:val="00EC6143"/>
    <w:rsid w:val="00EE7DBC"/>
    <w:rsid w:val="00F04292"/>
    <w:rsid w:val="00F61867"/>
    <w:rsid w:val="00F70D4C"/>
    <w:rsid w:val="00F73C32"/>
    <w:rsid w:val="00F82B7B"/>
    <w:rsid w:val="00F91B3C"/>
    <w:rsid w:val="00FA7A91"/>
    <w:rsid w:val="00FB5AEE"/>
    <w:rsid w:val="00FD576D"/>
    <w:rsid w:val="00FF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FEABEC"/>
  <w15:docId w15:val="{8B43FE9E-19E8-43B1-AD40-1B1923D7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74E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8567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74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E0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74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74E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1E074E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E07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074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567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856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tributeintromessagepart1">
    <w:name w:val="attributeintromessagepart1"/>
    <w:basedOn w:val="DefaultParagraphFont"/>
    <w:rsid w:val="008567FC"/>
  </w:style>
  <w:style w:type="paragraph" w:customStyle="1" w:styleId="mol-para-with-font">
    <w:name w:val="mol-para-with-font"/>
    <w:basedOn w:val="Normal"/>
    <w:rsid w:val="008E7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E7D17"/>
  </w:style>
  <w:style w:type="paragraph" w:customStyle="1" w:styleId="wordsection1">
    <w:name w:val="wordsection1"/>
    <w:basedOn w:val="Normal"/>
    <w:uiPriority w:val="99"/>
    <w:rsid w:val="00C9579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C4343"/>
  </w:style>
  <w:style w:type="paragraph" w:customStyle="1" w:styleId="Default">
    <w:name w:val="Default"/>
    <w:rsid w:val="00E76FF7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character" w:customStyle="1" w:styleId="hvr">
    <w:name w:val="hvr"/>
    <w:basedOn w:val="DefaultParagraphFont"/>
    <w:rsid w:val="003F704D"/>
  </w:style>
  <w:style w:type="character" w:styleId="Strong">
    <w:name w:val="Strong"/>
    <w:basedOn w:val="DefaultParagraphFont"/>
    <w:uiPriority w:val="22"/>
    <w:qFormat/>
    <w:rsid w:val="00607B5C"/>
    <w:rPr>
      <w:b/>
      <w:bCs/>
    </w:rPr>
  </w:style>
  <w:style w:type="paragraph" w:customStyle="1" w:styleId="MediumGrid2-Accent11">
    <w:name w:val="Medium Grid 2 - Accent 11"/>
    <w:uiPriority w:val="1"/>
    <w:qFormat/>
    <w:rsid w:val="00607B5C"/>
    <w:pPr>
      <w:spacing w:after="0" w:line="240" w:lineRule="auto"/>
    </w:pPr>
    <w:rPr>
      <w:rFonts w:ascii="Calibri" w:eastAsia="PMingLiU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607B5C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7B5C"/>
    <w:rPr>
      <w:rFonts w:ascii="Consolas" w:eastAsia="Calibri" w:hAnsi="Consolas" w:cs="Consolas"/>
      <w:sz w:val="21"/>
      <w:szCs w:val="21"/>
    </w:rPr>
  </w:style>
  <w:style w:type="paragraph" w:customStyle="1" w:styleId="ColorfulList-Accent11">
    <w:name w:val="Colorful List - Accent 11"/>
    <w:basedOn w:val="Normal"/>
    <w:uiPriority w:val="34"/>
    <w:qFormat/>
    <w:rsid w:val="00607B5C"/>
    <w:pPr>
      <w:spacing w:after="0" w:line="240" w:lineRule="auto"/>
      <w:ind w:left="720"/>
    </w:pPr>
    <w:rPr>
      <w:rFonts w:ascii="Calibri" w:eastAsia="Calibri" w:hAnsi="Calibri" w:cs="Calibri"/>
    </w:rPr>
  </w:style>
  <w:style w:type="paragraph" w:customStyle="1" w:styleId="MediumGrid21">
    <w:name w:val="Medium Grid 21"/>
    <w:uiPriority w:val="1"/>
    <w:qFormat/>
    <w:rsid w:val="00607B5C"/>
    <w:pPr>
      <w:spacing w:after="0" w:line="240" w:lineRule="auto"/>
    </w:pPr>
    <w:rPr>
      <w:rFonts w:ascii="Calibri" w:eastAsia="PMingLiU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8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43D6B-2F56-A24C-A728-CDB021839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Kerzner International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Hall</dc:creator>
  <cp:lastModifiedBy>Rebecca Hall</cp:lastModifiedBy>
  <cp:revision>40</cp:revision>
  <cp:lastPrinted>2017-07-15T16:32:00Z</cp:lastPrinted>
  <dcterms:created xsi:type="dcterms:W3CDTF">2018-12-18T11:13:00Z</dcterms:created>
  <dcterms:modified xsi:type="dcterms:W3CDTF">2019-07-25T09:16:00Z</dcterms:modified>
</cp:coreProperties>
</file>