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3EA4" w14:textId="77777777" w:rsidR="008B7AE1" w:rsidRPr="00B95E6E" w:rsidRDefault="008B7AE1" w:rsidP="008B7AE1">
      <w:pPr>
        <w:spacing w:line="240" w:lineRule="auto"/>
        <w:contextualSpacing/>
        <w:rPr>
          <w:rFonts w:cstheme="minorHAnsi"/>
          <w:b/>
          <w:bCs/>
          <w:lang w:val="en-GB"/>
        </w:rPr>
      </w:pPr>
    </w:p>
    <w:p w14:paraId="2E1C25E2" w14:textId="445CF364" w:rsidR="007072BB" w:rsidRPr="00B95E6E" w:rsidRDefault="00F8765A" w:rsidP="00DE7DB5">
      <w:pPr>
        <w:spacing w:line="240" w:lineRule="auto"/>
        <w:contextualSpacing/>
        <w:jc w:val="center"/>
        <w:rPr>
          <w:rFonts w:cstheme="minorHAnsi"/>
          <w:b/>
          <w:bCs/>
          <w:lang w:val="en-GB"/>
        </w:rPr>
      </w:pPr>
      <w:bookmarkStart w:id="0" w:name="_GoBack"/>
      <w:r w:rsidRPr="00B95E6E">
        <w:rPr>
          <w:rFonts w:cstheme="minorHAnsi"/>
          <w:b/>
          <w:bCs/>
          <w:lang w:val="en-GB"/>
        </w:rPr>
        <w:t>ATLANTIS AQUAVENTURE ROUNDS OFF 2019 WITH A SPLASH WITH A MASSIVE 50% OFF SALE ON ANNUAL AND SEASONAL PASSES FOR 2020</w:t>
      </w:r>
    </w:p>
    <w:bookmarkEnd w:id="0"/>
    <w:p w14:paraId="317FDEE6" w14:textId="30227995" w:rsidR="00B95E6E" w:rsidRPr="00B95E6E" w:rsidRDefault="00B95E6E" w:rsidP="00B95E6E">
      <w:pPr>
        <w:spacing w:line="240" w:lineRule="auto"/>
        <w:contextualSpacing/>
        <w:rPr>
          <w:rFonts w:cstheme="minorHAnsi"/>
          <w:i/>
          <w:lang w:val="en-GB"/>
        </w:rPr>
      </w:pPr>
      <w:r w:rsidRPr="00B95E6E">
        <w:rPr>
          <w:rFonts w:cstheme="minorHAnsi"/>
          <w:i/>
          <w:lang w:val="en-GB"/>
        </w:rPr>
        <w:t>Atlantis, The Palm is inviting thrill-seekers and adventure-lovers to embark on a fun year ahead with huge discounts on the Atlantis Aquaventure Annual and Season Passes</w:t>
      </w:r>
    </w:p>
    <w:p w14:paraId="35E7CBF0" w14:textId="77777777" w:rsidR="00B95E6E" w:rsidRPr="00B95E6E" w:rsidRDefault="00B95E6E" w:rsidP="008B7AE1">
      <w:pPr>
        <w:spacing w:line="360" w:lineRule="auto"/>
        <w:contextualSpacing/>
        <w:jc w:val="both"/>
        <w:rPr>
          <w:rFonts w:cstheme="minorHAnsi"/>
          <w:lang w:val="en-GB"/>
        </w:rPr>
      </w:pPr>
    </w:p>
    <w:p w14:paraId="7E317A18" w14:textId="359F28AA" w:rsidR="00A71E5E" w:rsidRPr="00B95E6E" w:rsidRDefault="00A71E5E" w:rsidP="008B7AE1">
      <w:pPr>
        <w:spacing w:line="360" w:lineRule="auto"/>
        <w:contextualSpacing/>
        <w:jc w:val="both"/>
        <w:rPr>
          <w:rFonts w:cstheme="minorHAnsi"/>
          <w:lang w:val="en-GB"/>
        </w:rPr>
      </w:pPr>
      <w:r w:rsidRPr="00B95E6E">
        <w:rPr>
          <w:rFonts w:cstheme="minorHAnsi"/>
          <w:lang w:val="en-GB"/>
        </w:rPr>
        <w:t xml:space="preserve">Fun-loving families, water babies and adrenaline-junkies </w:t>
      </w:r>
      <w:r w:rsidR="004B4386" w:rsidRPr="00B95E6E">
        <w:rPr>
          <w:rFonts w:cstheme="minorHAnsi"/>
          <w:lang w:val="en-GB"/>
        </w:rPr>
        <w:t xml:space="preserve">can treat themselves to a </w:t>
      </w:r>
      <w:r w:rsidRPr="00B95E6E">
        <w:rPr>
          <w:rFonts w:cstheme="minorHAnsi"/>
          <w:lang w:val="en-GB"/>
        </w:rPr>
        <w:t xml:space="preserve">very special </w:t>
      </w:r>
      <w:r w:rsidR="00CC79F5" w:rsidRPr="00B95E6E">
        <w:rPr>
          <w:rFonts w:cstheme="minorHAnsi"/>
          <w:lang w:val="en-GB"/>
        </w:rPr>
        <w:t xml:space="preserve">Christmas </w:t>
      </w:r>
      <w:r w:rsidRPr="00B95E6E">
        <w:rPr>
          <w:rFonts w:cstheme="minorHAnsi"/>
          <w:lang w:val="en-GB"/>
        </w:rPr>
        <w:t>gift</w:t>
      </w:r>
      <w:r w:rsidR="00CC79F5" w:rsidRPr="00B95E6E">
        <w:rPr>
          <w:rFonts w:cstheme="minorHAnsi"/>
          <w:lang w:val="en-GB"/>
        </w:rPr>
        <w:t xml:space="preserve"> with Atlantis</w:t>
      </w:r>
      <w:r w:rsidR="00705A21" w:rsidRPr="00B95E6E">
        <w:rPr>
          <w:rFonts w:cstheme="minorHAnsi"/>
          <w:lang w:val="en-GB"/>
        </w:rPr>
        <w:t xml:space="preserve"> </w:t>
      </w:r>
      <w:r w:rsidR="00CC79F5" w:rsidRPr="00B95E6E">
        <w:rPr>
          <w:rFonts w:cstheme="minorHAnsi"/>
          <w:lang w:val="en-GB"/>
        </w:rPr>
        <w:t>Aquaventure’s Festive Sale</w:t>
      </w:r>
      <w:r w:rsidRPr="00B95E6E">
        <w:rPr>
          <w:rFonts w:cstheme="minorHAnsi"/>
          <w:lang w:val="en-GB"/>
        </w:rPr>
        <w:t>. From now until December 31</w:t>
      </w:r>
      <w:r w:rsidRPr="00B95E6E">
        <w:rPr>
          <w:rFonts w:cstheme="minorHAnsi"/>
          <w:vertAlign w:val="superscript"/>
          <w:lang w:val="en-GB"/>
        </w:rPr>
        <w:t>st</w:t>
      </w:r>
      <w:r w:rsidRPr="00B95E6E">
        <w:rPr>
          <w:rFonts w:cstheme="minorHAnsi"/>
          <w:lang w:val="en-GB"/>
        </w:rPr>
        <w:t xml:space="preserve">, everyone who purchases an Annual </w:t>
      </w:r>
      <w:r w:rsidR="00CC79F5" w:rsidRPr="00B95E6E">
        <w:rPr>
          <w:rFonts w:cstheme="minorHAnsi"/>
          <w:lang w:val="en-GB"/>
        </w:rPr>
        <w:t>or a</w:t>
      </w:r>
      <w:r w:rsidRPr="00B95E6E">
        <w:rPr>
          <w:rFonts w:cstheme="minorHAnsi"/>
          <w:lang w:val="en-GB"/>
        </w:rPr>
        <w:t xml:space="preserve"> Season pass to Atlantis Aquaventure </w:t>
      </w:r>
      <w:r w:rsidR="004B4386" w:rsidRPr="00B95E6E">
        <w:rPr>
          <w:rFonts w:cstheme="minorHAnsi"/>
          <w:lang w:val="en-GB"/>
        </w:rPr>
        <w:t xml:space="preserve">for the year 2020 </w:t>
      </w:r>
      <w:r w:rsidRPr="00B95E6E">
        <w:rPr>
          <w:rFonts w:cstheme="minorHAnsi"/>
          <w:lang w:val="en-GB"/>
        </w:rPr>
        <w:t>will only have to pay half the price</w:t>
      </w:r>
      <w:r w:rsidR="00F42D62" w:rsidRPr="00B95E6E">
        <w:rPr>
          <w:rFonts w:cstheme="minorHAnsi"/>
          <w:lang w:val="en-GB"/>
        </w:rPr>
        <w:t>.</w:t>
      </w:r>
    </w:p>
    <w:p w14:paraId="5B20A6F1" w14:textId="2D3EC4F5" w:rsidR="00A71E5E" w:rsidRPr="00B95E6E" w:rsidRDefault="00A71E5E" w:rsidP="008B7AE1">
      <w:pPr>
        <w:spacing w:line="360" w:lineRule="auto"/>
        <w:contextualSpacing/>
        <w:jc w:val="both"/>
        <w:rPr>
          <w:rFonts w:cstheme="minorHAnsi"/>
          <w:lang w:val="en-GB"/>
        </w:rPr>
      </w:pPr>
    </w:p>
    <w:p w14:paraId="5C16AA51" w14:textId="0F23B056" w:rsidR="00A71E5E" w:rsidRPr="00B95E6E" w:rsidRDefault="00F42D62" w:rsidP="00A71E5E">
      <w:pPr>
        <w:spacing w:line="360" w:lineRule="auto"/>
        <w:contextualSpacing/>
        <w:jc w:val="both"/>
        <w:rPr>
          <w:rFonts w:cstheme="minorHAnsi"/>
          <w:lang w:val="en-GB"/>
        </w:rPr>
      </w:pPr>
      <w:r w:rsidRPr="00B95E6E">
        <w:rPr>
          <w:rFonts w:cstheme="minorHAnsi"/>
          <w:lang w:val="en-GB"/>
        </w:rPr>
        <w:t xml:space="preserve">Your ticket to never-ending </w:t>
      </w:r>
      <w:r w:rsidR="001D79A9" w:rsidRPr="00B95E6E">
        <w:rPr>
          <w:rFonts w:cstheme="minorHAnsi"/>
          <w:lang w:val="en-GB"/>
        </w:rPr>
        <w:t xml:space="preserve">aqua </w:t>
      </w:r>
      <w:r w:rsidRPr="00B95E6E">
        <w:rPr>
          <w:rFonts w:cstheme="minorHAnsi"/>
          <w:lang w:val="en-GB"/>
        </w:rPr>
        <w:t xml:space="preserve">fun, </w:t>
      </w:r>
      <w:r w:rsidR="00A71E5E" w:rsidRPr="00B95E6E">
        <w:rPr>
          <w:rFonts w:cstheme="minorHAnsi"/>
          <w:lang w:val="en-GB"/>
        </w:rPr>
        <w:t xml:space="preserve">Season Passes cost just AED 230 (original price: AED 360) and Annual </w:t>
      </w:r>
      <w:r w:rsidR="00705A21" w:rsidRPr="00B95E6E">
        <w:rPr>
          <w:rFonts w:cstheme="minorHAnsi"/>
          <w:lang w:val="en-GB"/>
        </w:rPr>
        <w:t>p</w:t>
      </w:r>
      <w:r w:rsidR="00A71E5E" w:rsidRPr="00B95E6E">
        <w:rPr>
          <w:rFonts w:cstheme="minorHAnsi"/>
          <w:lang w:val="en-GB"/>
        </w:rPr>
        <w:t xml:space="preserve">asses </w:t>
      </w:r>
      <w:r w:rsidRPr="00B95E6E">
        <w:rPr>
          <w:rFonts w:cstheme="minorHAnsi"/>
          <w:lang w:val="en-GB"/>
        </w:rPr>
        <w:t xml:space="preserve">are </w:t>
      </w:r>
      <w:r w:rsidR="00A71E5E" w:rsidRPr="00B95E6E">
        <w:rPr>
          <w:rFonts w:cstheme="minorHAnsi"/>
          <w:lang w:val="en-GB"/>
        </w:rPr>
        <w:t>now priced at AED 495 (original price: AED 995)</w:t>
      </w:r>
      <w:r w:rsidR="00B242B3" w:rsidRPr="00B95E6E">
        <w:rPr>
          <w:rFonts w:cstheme="minorHAnsi"/>
          <w:lang w:val="en-GB"/>
        </w:rPr>
        <w:t>.</w:t>
      </w:r>
      <w:r w:rsidR="00705A21" w:rsidRPr="00B95E6E">
        <w:rPr>
          <w:rFonts w:cstheme="minorHAnsi"/>
          <w:lang w:val="en-GB"/>
        </w:rPr>
        <w:t xml:space="preserve"> </w:t>
      </w:r>
      <w:r w:rsidR="00A71E5E" w:rsidRPr="00B95E6E">
        <w:rPr>
          <w:rFonts w:cstheme="minorHAnsi"/>
          <w:lang w:val="en-GB"/>
        </w:rPr>
        <w:t xml:space="preserve">Annual </w:t>
      </w:r>
      <w:r w:rsidR="00705A21" w:rsidRPr="00B95E6E">
        <w:rPr>
          <w:rFonts w:cstheme="minorHAnsi"/>
          <w:lang w:val="en-GB"/>
        </w:rPr>
        <w:t>p</w:t>
      </w:r>
      <w:r w:rsidR="00A71E5E" w:rsidRPr="00B95E6E">
        <w:rPr>
          <w:rFonts w:cstheme="minorHAnsi"/>
          <w:lang w:val="en-GB"/>
        </w:rPr>
        <w:t>asses</w:t>
      </w:r>
      <w:r w:rsidR="00705A21" w:rsidRPr="00B95E6E">
        <w:rPr>
          <w:rFonts w:cstheme="minorHAnsi"/>
          <w:lang w:val="en-GB"/>
        </w:rPr>
        <w:t xml:space="preserve"> </w:t>
      </w:r>
      <w:r w:rsidR="00A71E5E" w:rsidRPr="00B95E6E">
        <w:rPr>
          <w:rFonts w:cstheme="minorHAnsi"/>
          <w:lang w:val="en-GB"/>
        </w:rPr>
        <w:t>offer all-year-round</w:t>
      </w:r>
      <w:r w:rsidR="00CC79F5" w:rsidRPr="00B95E6E">
        <w:rPr>
          <w:rFonts w:cstheme="minorHAnsi"/>
          <w:lang w:val="en-GB"/>
        </w:rPr>
        <w:t xml:space="preserve"> entertainment</w:t>
      </w:r>
      <w:r w:rsidR="00A71E5E" w:rsidRPr="00B95E6E">
        <w:rPr>
          <w:rFonts w:cstheme="minorHAnsi"/>
          <w:lang w:val="en-GB"/>
        </w:rPr>
        <w:t xml:space="preserve"> with 365 days of unlimited access to </w:t>
      </w:r>
      <w:r w:rsidR="001D51C3" w:rsidRPr="00B95E6E">
        <w:rPr>
          <w:rFonts w:cstheme="minorHAnsi"/>
          <w:lang w:val="en-GB"/>
        </w:rPr>
        <w:t xml:space="preserve">Atlantis </w:t>
      </w:r>
      <w:r w:rsidR="00A71E5E" w:rsidRPr="00B95E6E">
        <w:rPr>
          <w:rFonts w:cstheme="minorHAnsi"/>
          <w:lang w:val="en-GB"/>
        </w:rPr>
        <w:t xml:space="preserve">Aquaventure, The Lost Chambers Aquarium, </w:t>
      </w:r>
      <w:r w:rsidR="00705A21" w:rsidRPr="00B95E6E">
        <w:rPr>
          <w:rFonts w:cstheme="minorHAnsi"/>
          <w:lang w:val="en-GB"/>
        </w:rPr>
        <w:t>the</w:t>
      </w:r>
      <w:r w:rsidR="00A71E5E" w:rsidRPr="00B95E6E">
        <w:rPr>
          <w:rFonts w:cstheme="minorHAnsi"/>
          <w:lang w:val="en-GB"/>
        </w:rPr>
        <w:t xml:space="preserve"> new Surf's Up </w:t>
      </w:r>
      <w:r w:rsidR="00705A21" w:rsidRPr="00B95E6E">
        <w:rPr>
          <w:rFonts w:cstheme="minorHAnsi"/>
          <w:lang w:val="en-GB"/>
        </w:rPr>
        <w:t>W</w:t>
      </w:r>
      <w:r w:rsidR="00A71E5E" w:rsidRPr="00B95E6E">
        <w:rPr>
          <w:rFonts w:cstheme="minorHAnsi"/>
          <w:lang w:val="en-GB"/>
        </w:rPr>
        <w:t>averider</w:t>
      </w:r>
      <w:r w:rsidR="007563E3" w:rsidRPr="00B95E6E">
        <w:rPr>
          <w:rFonts w:cstheme="minorHAnsi"/>
          <w:lang w:val="en-GB"/>
        </w:rPr>
        <w:t xml:space="preserve">, plus </w:t>
      </w:r>
      <w:r w:rsidR="00A71E5E" w:rsidRPr="00B95E6E">
        <w:rPr>
          <w:rFonts w:cstheme="minorHAnsi"/>
          <w:lang w:val="en-GB"/>
        </w:rPr>
        <w:t xml:space="preserve">numerous </w:t>
      </w:r>
      <w:r w:rsidR="00705A21" w:rsidRPr="00B95E6E">
        <w:rPr>
          <w:rFonts w:cstheme="minorHAnsi"/>
          <w:lang w:val="en-GB"/>
        </w:rPr>
        <w:t xml:space="preserve">exclusive benefits such </w:t>
      </w:r>
      <w:r w:rsidRPr="00B95E6E">
        <w:rPr>
          <w:rFonts w:cstheme="minorHAnsi"/>
          <w:lang w:val="en-GB"/>
        </w:rPr>
        <w:t>as discounts on food and beverages</w:t>
      </w:r>
      <w:r w:rsidR="00705A21" w:rsidRPr="00B95E6E">
        <w:rPr>
          <w:rFonts w:cstheme="minorHAnsi"/>
          <w:lang w:val="en-GB"/>
        </w:rPr>
        <w:t xml:space="preserve"> at all Aquaventure restaurants  and kiosks, up to 20% off all animal encounters at Dolphin Bay and Sea Lion Point, </w:t>
      </w:r>
      <w:r w:rsidRPr="00B95E6E">
        <w:rPr>
          <w:rFonts w:cstheme="minorHAnsi"/>
          <w:lang w:val="en-GB"/>
        </w:rPr>
        <w:t>and free valet parking.</w:t>
      </w:r>
      <w:r w:rsidR="00705A21" w:rsidRPr="00B95E6E">
        <w:rPr>
          <w:rFonts w:cstheme="minorHAnsi"/>
          <w:lang w:val="en-GB"/>
        </w:rPr>
        <w:t xml:space="preserve"> Season Passes</w:t>
      </w:r>
      <w:r w:rsidR="004B4386" w:rsidRPr="00B95E6E">
        <w:rPr>
          <w:rFonts w:cstheme="minorHAnsi"/>
          <w:lang w:val="en-GB"/>
        </w:rPr>
        <w:t>, meanwhile,</w:t>
      </w:r>
      <w:r w:rsidR="00705A21" w:rsidRPr="00B95E6E">
        <w:rPr>
          <w:rFonts w:cstheme="minorHAnsi"/>
          <w:lang w:val="en-GB"/>
        </w:rPr>
        <w:t xml:space="preserve"> entitle guests to 90 days of unlimited access to Atlantis Aquaventure, The Lost Chambers Aquarium, and Surf's Up </w:t>
      </w:r>
      <w:r w:rsidR="00B95E6E">
        <w:rPr>
          <w:rFonts w:cstheme="minorHAnsi"/>
          <w:lang w:val="en-GB"/>
        </w:rPr>
        <w:t>w</w:t>
      </w:r>
      <w:r w:rsidR="00705A21" w:rsidRPr="00B95E6E">
        <w:rPr>
          <w:rFonts w:cstheme="minorHAnsi"/>
          <w:lang w:val="en-GB"/>
        </w:rPr>
        <w:t>averider.</w:t>
      </w:r>
    </w:p>
    <w:p w14:paraId="6A1ACC3B" w14:textId="77777777" w:rsidR="00A71E5E" w:rsidRPr="00B95E6E" w:rsidRDefault="00A71E5E" w:rsidP="00A71E5E">
      <w:pPr>
        <w:spacing w:line="360" w:lineRule="auto"/>
        <w:contextualSpacing/>
        <w:jc w:val="both"/>
        <w:rPr>
          <w:rFonts w:cstheme="minorHAnsi"/>
          <w:lang w:val="en-GB"/>
        </w:rPr>
      </w:pPr>
    </w:p>
    <w:p w14:paraId="1FCC2274" w14:textId="622193D3" w:rsidR="007563E3" w:rsidRPr="00B95E6E" w:rsidRDefault="007563E3" w:rsidP="00A71E5E">
      <w:pPr>
        <w:spacing w:line="360" w:lineRule="auto"/>
        <w:contextualSpacing/>
        <w:jc w:val="both"/>
        <w:rPr>
          <w:rFonts w:cstheme="minorHAnsi"/>
          <w:lang w:val="en-GB"/>
        </w:rPr>
      </w:pPr>
      <w:r w:rsidRPr="00B95E6E">
        <w:rPr>
          <w:rFonts w:cstheme="minorHAnsi"/>
          <w:lang w:val="en-GB"/>
        </w:rPr>
        <w:t>Recently voted the Best Waterpark in the Middle East and the 2</w:t>
      </w:r>
      <w:r w:rsidRPr="00B95E6E">
        <w:rPr>
          <w:rFonts w:cstheme="minorHAnsi"/>
          <w:vertAlign w:val="superscript"/>
          <w:lang w:val="en-GB"/>
        </w:rPr>
        <w:t>nd</w:t>
      </w:r>
      <w:r w:rsidRPr="00B95E6E">
        <w:rPr>
          <w:rFonts w:cstheme="minorHAnsi"/>
          <w:lang w:val="en-GB"/>
        </w:rPr>
        <w:t xml:space="preserve"> Best Waterpark in the whole world in the TripAdvisor Travellers' Choice Awards, </w:t>
      </w:r>
      <w:r w:rsidR="00CC79F5" w:rsidRPr="00B95E6E">
        <w:rPr>
          <w:rFonts w:cstheme="minorHAnsi"/>
          <w:lang w:val="en-GB"/>
        </w:rPr>
        <w:t xml:space="preserve">Annual </w:t>
      </w:r>
      <w:r w:rsidR="00705A21" w:rsidRPr="00B95E6E">
        <w:rPr>
          <w:rFonts w:cstheme="minorHAnsi"/>
          <w:lang w:val="en-GB"/>
        </w:rPr>
        <w:t xml:space="preserve">and Season </w:t>
      </w:r>
      <w:r w:rsidR="00CC79F5" w:rsidRPr="00B95E6E">
        <w:rPr>
          <w:rFonts w:cstheme="minorHAnsi"/>
          <w:lang w:val="en-GB"/>
        </w:rPr>
        <w:t xml:space="preserve">pass </w:t>
      </w:r>
      <w:r w:rsidRPr="00B95E6E">
        <w:rPr>
          <w:rFonts w:cstheme="minorHAnsi"/>
          <w:lang w:val="en-GB"/>
        </w:rPr>
        <w:t xml:space="preserve">holders are in for a wild ride. With entry to more than 30 heart-racing rides, along with </w:t>
      </w:r>
      <w:r w:rsidR="00705A21" w:rsidRPr="00B95E6E">
        <w:rPr>
          <w:rFonts w:cstheme="minorHAnsi"/>
          <w:lang w:val="en-GB"/>
        </w:rPr>
        <w:t xml:space="preserve">unlimited visits to Dubai’s largest aquarium </w:t>
      </w:r>
      <w:r w:rsidR="00F42D62" w:rsidRPr="00B95E6E">
        <w:rPr>
          <w:rFonts w:cstheme="minorHAnsi"/>
          <w:lang w:val="en-GB"/>
        </w:rPr>
        <w:t xml:space="preserve">to </w:t>
      </w:r>
      <w:r w:rsidR="00705A21" w:rsidRPr="00B95E6E">
        <w:rPr>
          <w:rFonts w:cstheme="minorHAnsi"/>
          <w:lang w:val="en-GB"/>
        </w:rPr>
        <w:t xml:space="preserve">marvel at the </w:t>
      </w:r>
      <w:r w:rsidR="00CC79F5" w:rsidRPr="00B95E6E">
        <w:rPr>
          <w:rFonts w:cstheme="minorHAnsi"/>
          <w:lang w:val="en-GB"/>
        </w:rPr>
        <w:t xml:space="preserve">incredible </w:t>
      </w:r>
      <w:r w:rsidRPr="00B95E6E">
        <w:rPr>
          <w:rFonts w:cstheme="minorHAnsi"/>
          <w:lang w:val="en-GB"/>
        </w:rPr>
        <w:t>65,000 different marine species</w:t>
      </w:r>
      <w:r w:rsidR="00F42D62" w:rsidRPr="00B95E6E">
        <w:rPr>
          <w:rFonts w:cstheme="minorHAnsi"/>
          <w:lang w:val="en-GB"/>
        </w:rPr>
        <w:t xml:space="preserve">, </w:t>
      </w:r>
      <w:r w:rsidR="00CC79F5" w:rsidRPr="00B95E6E">
        <w:rPr>
          <w:rFonts w:cstheme="minorHAnsi"/>
          <w:lang w:val="en-GB"/>
        </w:rPr>
        <w:t xml:space="preserve">to </w:t>
      </w:r>
      <w:r w:rsidR="00F42D62" w:rsidRPr="00B95E6E">
        <w:rPr>
          <w:rFonts w:cstheme="minorHAnsi"/>
          <w:lang w:val="en-GB"/>
        </w:rPr>
        <w:t xml:space="preserve">learn about </w:t>
      </w:r>
      <w:r w:rsidR="00CC79F5" w:rsidRPr="00B95E6E">
        <w:rPr>
          <w:rFonts w:cstheme="minorHAnsi"/>
          <w:lang w:val="en-GB"/>
        </w:rPr>
        <w:t xml:space="preserve">conservation, </w:t>
      </w:r>
      <w:r w:rsidR="00F42D62" w:rsidRPr="00B95E6E">
        <w:rPr>
          <w:rFonts w:cstheme="minorHAnsi"/>
          <w:lang w:val="en-GB"/>
        </w:rPr>
        <w:t xml:space="preserve">and </w:t>
      </w:r>
      <w:r w:rsidR="00CC79F5" w:rsidRPr="00B95E6E">
        <w:rPr>
          <w:rFonts w:cstheme="minorHAnsi"/>
          <w:lang w:val="en-GB"/>
        </w:rPr>
        <w:t xml:space="preserve">to </w:t>
      </w:r>
      <w:r w:rsidR="00F42D62" w:rsidRPr="00B95E6E">
        <w:rPr>
          <w:rFonts w:cstheme="minorHAnsi"/>
          <w:lang w:val="en-GB"/>
        </w:rPr>
        <w:t xml:space="preserve">discover the </w:t>
      </w:r>
      <w:r w:rsidRPr="00B95E6E">
        <w:rPr>
          <w:rFonts w:cstheme="minorHAnsi"/>
          <w:lang w:val="en-GB"/>
        </w:rPr>
        <w:t>mythical secrets of Atlantis</w:t>
      </w:r>
      <w:r w:rsidR="00CC79F5" w:rsidRPr="00B95E6E">
        <w:rPr>
          <w:rFonts w:cstheme="minorHAnsi"/>
          <w:lang w:val="en-GB"/>
        </w:rPr>
        <w:t xml:space="preserve"> at the Lost Chambers, these exceptional passes </w:t>
      </w:r>
      <w:r w:rsidR="00DE17E1" w:rsidRPr="00B95E6E">
        <w:rPr>
          <w:rFonts w:cstheme="minorHAnsi"/>
          <w:lang w:val="en-GB"/>
        </w:rPr>
        <w:t xml:space="preserve">guarantee </w:t>
      </w:r>
      <w:r w:rsidRPr="00B95E6E">
        <w:rPr>
          <w:rFonts w:cstheme="minorHAnsi"/>
          <w:lang w:val="en-GB"/>
        </w:rPr>
        <w:t>hours of entertainment on tap.</w:t>
      </w:r>
      <w:r w:rsidR="00DE17E1" w:rsidRPr="00B95E6E">
        <w:rPr>
          <w:rFonts w:cstheme="minorHAnsi"/>
          <w:lang w:val="en-GB"/>
        </w:rPr>
        <w:t xml:space="preserve"> </w:t>
      </w:r>
    </w:p>
    <w:p w14:paraId="4A1ACFC2" w14:textId="01A12085" w:rsidR="00DE17E1" w:rsidRPr="00B95E6E" w:rsidRDefault="00DE17E1" w:rsidP="00A71E5E">
      <w:pPr>
        <w:spacing w:line="360" w:lineRule="auto"/>
        <w:contextualSpacing/>
        <w:jc w:val="both"/>
        <w:rPr>
          <w:rFonts w:cstheme="minorHAnsi"/>
          <w:lang w:val="en-GB"/>
        </w:rPr>
      </w:pPr>
    </w:p>
    <w:p w14:paraId="336484A3" w14:textId="77777777" w:rsidR="00B95E6E" w:rsidRPr="00B95E6E" w:rsidRDefault="00B95E6E" w:rsidP="00B95E6E">
      <w:pPr>
        <w:spacing w:before="180" w:after="180" w:line="240" w:lineRule="auto"/>
        <w:rPr>
          <w:rFonts w:eastAsia="Times New Roman" w:cstheme="minorHAnsi"/>
          <w:color w:val="333333"/>
          <w:lang w:val="en-GB" w:eastAsia="en-GB"/>
        </w:rPr>
      </w:pPr>
      <w:r w:rsidRPr="00B95E6E">
        <w:rPr>
          <w:rFonts w:eastAsia="Times New Roman" w:cstheme="minorHAnsi"/>
          <w:b/>
          <w:bCs/>
          <w:color w:val="333333"/>
          <w:lang w:val="en-GB" w:eastAsia="en-GB"/>
        </w:rPr>
        <w:t>Annual Pass</w:t>
      </w:r>
    </w:p>
    <w:p w14:paraId="32412327" w14:textId="77777777" w:rsidR="00B95E6E" w:rsidRPr="00B95E6E" w:rsidRDefault="00B95E6E" w:rsidP="00B95E6E">
      <w:pPr>
        <w:numPr>
          <w:ilvl w:val="0"/>
          <w:numId w:val="4"/>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AED 495 (original price AED 995) for adults and children</w:t>
      </w:r>
    </w:p>
    <w:p w14:paraId="07EE6304" w14:textId="77777777" w:rsidR="00B95E6E" w:rsidRPr="00B95E6E" w:rsidRDefault="00B95E6E" w:rsidP="00B95E6E">
      <w:pPr>
        <w:spacing w:before="180" w:after="180" w:line="240" w:lineRule="auto"/>
        <w:rPr>
          <w:rFonts w:eastAsia="Times New Roman" w:cstheme="minorHAnsi"/>
          <w:color w:val="333333"/>
          <w:lang w:val="en-GB" w:eastAsia="en-GB"/>
        </w:rPr>
      </w:pPr>
      <w:r w:rsidRPr="00B95E6E">
        <w:rPr>
          <w:rFonts w:eastAsia="Times New Roman" w:cstheme="minorHAnsi"/>
          <w:color w:val="333333"/>
          <w:lang w:val="en-GB" w:eastAsia="en-GB"/>
        </w:rPr>
        <w:t>Includes unlimited access to </w:t>
      </w:r>
      <w:hyperlink r:id="rId7" w:history="1">
        <w:r w:rsidRPr="00B95E6E">
          <w:rPr>
            <w:rFonts w:eastAsia="Times New Roman" w:cstheme="minorHAnsi"/>
            <w:color w:val="0065A2"/>
            <w:u w:val="single"/>
            <w:lang w:val="en-GB" w:eastAsia="en-GB"/>
          </w:rPr>
          <w:t>Atlantis Aquaventure</w:t>
        </w:r>
      </w:hyperlink>
      <w:r w:rsidRPr="00B95E6E">
        <w:rPr>
          <w:rFonts w:eastAsia="Times New Roman" w:cstheme="minorHAnsi"/>
          <w:color w:val="333333"/>
          <w:lang w:val="en-GB" w:eastAsia="en-GB"/>
        </w:rPr>
        <w:t> 365 days of the year (including weekends and public holidays)</w:t>
      </w:r>
    </w:p>
    <w:p w14:paraId="5F594DBE" w14:textId="77777777" w:rsidR="00B95E6E" w:rsidRPr="00B95E6E" w:rsidRDefault="00B95E6E" w:rsidP="00B95E6E">
      <w:pPr>
        <w:numPr>
          <w:ilvl w:val="0"/>
          <w:numId w:val="5"/>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Unlimited access to The Lost Chambers Aquarium</w:t>
      </w:r>
    </w:p>
    <w:p w14:paraId="00086232" w14:textId="77777777" w:rsidR="00B95E6E" w:rsidRPr="00B95E6E" w:rsidRDefault="00B95E6E" w:rsidP="00B95E6E">
      <w:pPr>
        <w:numPr>
          <w:ilvl w:val="0"/>
          <w:numId w:val="5"/>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 xml:space="preserve">Daytime access to Surf’s Up </w:t>
      </w:r>
      <w:proofErr w:type="spellStart"/>
      <w:r w:rsidRPr="00B95E6E">
        <w:rPr>
          <w:rFonts w:eastAsia="Times New Roman" w:cstheme="minorHAnsi"/>
          <w:color w:val="333333"/>
          <w:lang w:val="en-GB" w:eastAsia="en-GB"/>
        </w:rPr>
        <w:t>waverider</w:t>
      </w:r>
      <w:proofErr w:type="spellEnd"/>
    </w:p>
    <w:p w14:paraId="5CABC86B" w14:textId="77777777" w:rsidR="00B95E6E" w:rsidRPr="00B95E6E" w:rsidRDefault="00B95E6E" w:rsidP="00B95E6E">
      <w:pPr>
        <w:numPr>
          <w:ilvl w:val="0"/>
          <w:numId w:val="5"/>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25% off for 3 friends and family members when they visit with an Annual Pass holder</w:t>
      </w:r>
    </w:p>
    <w:p w14:paraId="453489D0" w14:textId="77777777" w:rsidR="00B95E6E" w:rsidRPr="00B95E6E" w:rsidRDefault="00B95E6E" w:rsidP="00B95E6E">
      <w:pPr>
        <w:numPr>
          <w:ilvl w:val="0"/>
          <w:numId w:val="5"/>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Up to 20% off Dolphin  Experiences</w:t>
      </w:r>
    </w:p>
    <w:p w14:paraId="0B97C8FB" w14:textId="77777777" w:rsidR="00B95E6E" w:rsidRPr="00B95E6E" w:rsidRDefault="00B95E6E" w:rsidP="00B95E6E">
      <w:pPr>
        <w:numPr>
          <w:ilvl w:val="0"/>
          <w:numId w:val="5"/>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Up to 25% off Food and Beverage  at Atlantis Aquaventure restaurants and kiosks</w:t>
      </w:r>
    </w:p>
    <w:p w14:paraId="5906058C" w14:textId="77777777" w:rsidR="00B95E6E" w:rsidRPr="00B95E6E" w:rsidRDefault="00B95E6E" w:rsidP="00B95E6E">
      <w:pPr>
        <w:numPr>
          <w:ilvl w:val="0"/>
          <w:numId w:val="5"/>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lastRenderedPageBreak/>
        <w:t>Free valet parking</w:t>
      </w:r>
    </w:p>
    <w:p w14:paraId="570FA6D2" w14:textId="77777777" w:rsidR="00B95E6E" w:rsidRPr="00B95E6E" w:rsidRDefault="00B95E6E" w:rsidP="00B95E6E">
      <w:pPr>
        <w:spacing w:before="180" w:after="180" w:line="240" w:lineRule="auto"/>
        <w:rPr>
          <w:rFonts w:eastAsia="Times New Roman" w:cstheme="minorHAnsi"/>
          <w:color w:val="333333"/>
          <w:lang w:val="en-GB" w:eastAsia="en-GB"/>
        </w:rPr>
      </w:pPr>
      <w:r w:rsidRPr="00B95E6E">
        <w:rPr>
          <w:rFonts w:eastAsia="Times New Roman" w:cstheme="minorHAnsi"/>
          <w:color w:val="333333"/>
          <w:lang w:val="en-GB" w:eastAsia="en-GB"/>
        </w:rPr>
        <w:t> </w:t>
      </w:r>
      <w:r w:rsidRPr="00B95E6E">
        <w:rPr>
          <w:rFonts w:eastAsia="Times New Roman" w:cstheme="minorHAnsi"/>
          <w:b/>
          <w:bCs/>
          <w:color w:val="333333"/>
          <w:lang w:val="en-GB" w:eastAsia="en-GB"/>
        </w:rPr>
        <w:t>Seasonal Pass</w:t>
      </w:r>
    </w:p>
    <w:p w14:paraId="0E7FB3C3" w14:textId="77777777" w:rsidR="00B95E6E" w:rsidRPr="00B95E6E" w:rsidRDefault="00B95E6E" w:rsidP="00B95E6E">
      <w:pPr>
        <w:numPr>
          <w:ilvl w:val="0"/>
          <w:numId w:val="6"/>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AED 230 (original price AEC 360) for adults and children</w:t>
      </w:r>
    </w:p>
    <w:p w14:paraId="542001C7" w14:textId="77777777" w:rsidR="00B95E6E" w:rsidRPr="00B95E6E" w:rsidRDefault="00B95E6E" w:rsidP="00B95E6E">
      <w:pPr>
        <w:numPr>
          <w:ilvl w:val="0"/>
          <w:numId w:val="6"/>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90 days of access to Atlantis Aquaventure (including weekends and public holidays)</w:t>
      </w:r>
    </w:p>
    <w:p w14:paraId="6AF10323" w14:textId="77777777" w:rsidR="00B95E6E" w:rsidRPr="00B95E6E" w:rsidRDefault="00B95E6E" w:rsidP="00B95E6E">
      <w:pPr>
        <w:numPr>
          <w:ilvl w:val="0"/>
          <w:numId w:val="6"/>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90 days of access to The Lost Chambers Aquarium</w:t>
      </w:r>
    </w:p>
    <w:p w14:paraId="3B12395F" w14:textId="77777777" w:rsidR="00B95E6E" w:rsidRPr="00B95E6E" w:rsidRDefault="00B95E6E" w:rsidP="00B95E6E">
      <w:pPr>
        <w:numPr>
          <w:ilvl w:val="0"/>
          <w:numId w:val="6"/>
        </w:numPr>
        <w:spacing w:before="100" w:beforeAutospacing="1" w:after="100" w:afterAutospacing="1" w:line="240" w:lineRule="auto"/>
        <w:rPr>
          <w:rFonts w:eastAsia="Times New Roman" w:cstheme="minorHAnsi"/>
          <w:color w:val="333333"/>
          <w:lang w:val="en-GB" w:eastAsia="en-GB"/>
        </w:rPr>
      </w:pPr>
      <w:r w:rsidRPr="00B95E6E">
        <w:rPr>
          <w:rFonts w:eastAsia="Times New Roman" w:cstheme="minorHAnsi"/>
          <w:color w:val="333333"/>
          <w:lang w:val="en-GB" w:eastAsia="en-GB"/>
        </w:rPr>
        <w:t xml:space="preserve">Daytime access to Surf’s Up </w:t>
      </w:r>
      <w:proofErr w:type="spellStart"/>
      <w:r w:rsidRPr="00B95E6E">
        <w:rPr>
          <w:rFonts w:eastAsia="Times New Roman" w:cstheme="minorHAnsi"/>
          <w:color w:val="333333"/>
          <w:lang w:val="en-GB" w:eastAsia="en-GB"/>
        </w:rPr>
        <w:t>waverider</w:t>
      </w:r>
      <w:proofErr w:type="spellEnd"/>
    </w:p>
    <w:p w14:paraId="452FBB77" w14:textId="77777777" w:rsidR="00B95E6E" w:rsidRPr="00B95E6E" w:rsidRDefault="00B95E6E" w:rsidP="00B95E6E">
      <w:pPr>
        <w:spacing w:before="180" w:line="240" w:lineRule="auto"/>
        <w:rPr>
          <w:rFonts w:eastAsia="Times New Roman" w:cstheme="minorHAnsi"/>
          <w:color w:val="333333"/>
          <w:lang w:val="en-GB" w:eastAsia="en-GB"/>
        </w:rPr>
      </w:pPr>
      <w:r w:rsidRPr="00B95E6E">
        <w:rPr>
          <w:rFonts w:eastAsia="Times New Roman" w:cstheme="minorHAnsi"/>
          <w:color w:val="333333"/>
          <w:lang w:val="en-GB" w:eastAsia="en-GB"/>
        </w:rPr>
        <w:t>For those looking to make 2020 a year filled with delighted squeals and feels, Atlantis Aquaventure offers 17-hectares of adrenaline pumping enjoyment. All passes must be purchased and redeemed at Atlantis Aquaventure Waterpark Ticketing Plaza before December 31</w:t>
      </w:r>
      <w:r w:rsidRPr="00B95E6E">
        <w:rPr>
          <w:rFonts w:eastAsia="Times New Roman" w:cstheme="minorHAnsi"/>
          <w:color w:val="333333"/>
          <w:vertAlign w:val="superscript"/>
          <w:lang w:val="en-GB" w:eastAsia="en-GB"/>
        </w:rPr>
        <w:t>st</w:t>
      </w:r>
      <w:r w:rsidRPr="00B95E6E">
        <w:rPr>
          <w:rFonts w:eastAsia="Times New Roman" w:cstheme="minorHAnsi"/>
          <w:color w:val="333333"/>
          <w:lang w:val="en-GB" w:eastAsia="en-GB"/>
        </w:rPr>
        <w:t>. For more information and tickets visit </w:t>
      </w:r>
      <w:hyperlink r:id="rId8" w:history="1">
        <w:r w:rsidRPr="00B95E6E">
          <w:rPr>
            <w:rFonts w:eastAsia="Times New Roman" w:cstheme="minorHAnsi"/>
            <w:color w:val="0065A2"/>
            <w:u w:val="single"/>
            <w:lang w:val="en-GB" w:eastAsia="en-GB"/>
          </w:rPr>
          <w:t>https://bit.ly/35uccj4</w:t>
        </w:r>
      </w:hyperlink>
    </w:p>
    <w:p w14:paraId="5994A7C9" w14:textId="77777777" w:rsidR="008B7AE1" w:rsidRPr="00B95E6E" w:rsidRDefault="008B7AE1" w:rsidP="008B7AE1">
      <w:pPr>
        <w:spacing w:line="360" w:lineRule="auto"/>
        <w:contextualSpacing/>
        <w:jc w:val="both"/>
        <w:rPr>
          <w:rFonts w:cstheme="minorHAnsi"/>
          <w:lang w:val="en-GB"/>
        </w:rPr>
      </w:pPr>
    </w:p>
    <w:p w14:paraId="36F5BFF5" w14:textId="77777777" w:rsidR="008B7AE1" w:rsidRPr="00B95E6E" w:rsidRDefault="008B7AE1" w:rsidP="008B7AE1">
      <w:pPr>
        <w:jc w:val="center"/>
        <w:rPr>
          <w:rFonts w:cstheme="minorHAnsi"/>
          <w:lang w:val="en-GB"/>
        </w:rPr>
      </w:pPr>
      <w:r w:rsidRPr="00B95E6E">
        <w:rPr>
          <w:rFonts w:cstheme="minorHAnsi"/>
          <w:lang w:val="en-GB"/>
        </w:rPr>
        <w:t>***ENDS**</w:t>
      </w:r>
    </w:p>
    <w:p w14:paraId="0CD1F01A" w14:textId="77777777" w:rsidR="008B7AE1" w:rsidRPr="00B95E6E" w:rsidRDefault="008B7AE1" w:rsidP="008B7AE1">
      <w:pPr>
        <w:spacing w:line="240" w:lineRule="auto"/>
        <w:contextualSpacing/>
        <w:jc w:val="both"/>
        <w:rPr>
          <w:rFonts w:cstheme="minorHAnsi"/>
          <w:lang w:val="en-GB"/>
        </w:rPr>
      </w:pPr>
      <w:r w:rsidRPr="00B95E6E">
        <w:rPr>
          <w:rFonts w:eastAsia="Calibri" w:cstheme="minorHAnsi"/>
          <w:b/>
          <w:bCs/>
          <w:u w:val="single"/>
          <w:lang w:val="en-GB"/>
        </w:rPr>
        <w:t>MEDIA ENQUIRIES</w:t>
      </w:r>
    </w:p>
    <w:p w14:paraId="6CF4BD9B" w14:textId="77777777" w:rsidR="008B7AE1" w:rsidRPr="00B95E6E" w:rsidRDefault="008B7AE1" w:rsidP="008B7AE1">
      <w:pPr>
        <w:spacing w:line="240" w:lineRule="auto"/>
        <w:contextualSpacing/>
        <w:rPr>
          <w:rFonts w:cstheme="minorHAnsi"/>
          <w:lang w:val="en-GB"/>
        </w:rPr>
      </w:pPr>
      <w:r w:rsidRPr="00B95E6E">
        <w:rPr>
          <w:rFonts w:eastAsia="Calibri" w:cstheme="minorHAnsi"/>
          <w:b/>
          <w:bCs/>
          <w:lang w:val="en-GB"/>
        </w:rPr>
        <w:t>Basma Emad</w:t>
      </w:r>
      <w:r w:rsidRPr="00B95E6E">
        <w:rPr>
          <w:rFonts w:eastAsia="Calibri" w:cstheme="minorHAnsi"/>
          <w:b/>
          <w:bCs/>
          <w:lang w:val="en-GB"/>
        </w:rPr>
        <w:br/>
      </w:r>
      <w:r w:rsidRPr="00B95E6E">
        <w:rPr>
          <w:rFonts w:eastAsia="Calibri" w:cstheme="minorHAnsi"/>
          <w:lang w:val="en-GB"/>
        </w:rPr>
        <w:t xml:space="preserve">Senior Account Manager, PR &amp; Communications </w:t>
      </w:r>
    </w:p>
    <w:p w14:paraId="041ACAF0" w14:textId="77777777" w:rsidR="008B7AE1" w:rsidRPr="00B95E6E" w:rsidRDefault="008B7AE1" w:rsidP="008B7AE1">
      <w:pPr>
        <w:spacing w:line="240" w:lineRule="auto"/>
        <w:contextualSpacing/>
        <w:rPr>
          <w:rFonts w:cstheme="minorHAnsi"/>
          <w:lang w:val="en-GB"/>
        </w:rPr>
      </w:pPr>
      <w:r w:rsidRPr="00B95E6E">
        <w:rPr>
          <w:rFonts w:eastAsia="Calibri" w:cstheme="minorHAnsi"/>
          <w:lang w:val="en-GB"/>
        </w:rPr>
        <w:t>Mobile: (+971) 503912387</w:t>
      </w:r>
      <w:r w:rsidRPr="00B95E6E">
        <w:rPr>
          <w:rFonts w:eastAsia="Calibri" w:cstheme="minorHAnsi"/>
          <w:lang w:val="en-GB"/>
        </w:rPr>
        <w:br/>
        <w:t xml:space="preserve">Email: </w:t>
      </w:r>
      <w:r w:rsidRPr="00B95E6E">
        <w:rPr>
          <w:rFonts w:eastAsia="Calibri" w:cstheme="minorHAnsi"/>
          <w:color w:val="0000FF"/>
          <w:u w:val="single" w:color="0000FF"/>
          <w:lang w:val="en-GB"/>
        </w:rPr>
        <w:t>basma@wearebrazenpr.com</w:t>
      </w:r>
    </w:p>
    <w:p w14:paraId="12E814C2" w14:textId="77777777" w:rsidR="008B7AE1" w:rsidRPr="00B95E6E" w:rsidRDefault="008B7AE1" w:rsidP="008B7AE1">
      <w:pPr>
        <w:spacing w:line="240" w:lineRule="auto"/>
        <w:contextualSpacing/>
        <w:rPr>
          <w:rFonts w:eastAsia="Calibri" w:cstheme="minorHAnsi"/>
          <w:b/>
          <w:bCs/>
          <w:lang w:val="en-GB"/>
        </w:rPr>
      </w:pPr>
    </w:p>
    <w:p w14:paraId="518DF2AE" w14:textId="77777777" w:rsidR="00737F95" w:rsidRPr="00A50660" w:rsidRDefault="00737F95" w:rsidP="00737F95">
      <w:pPr>
        <w:autoSpaceDE w:val="0"/>
        <w:autoSpaceDN w:val="0"/>
        <w:spacing w:line="240" w:lineRule="auto"/>
        <w:rPr>
          <w:rFonts w:ascii="Calibri" w:eastAsia="SimSun" w:hAnsi="Calibri" w:cs="Arial"/>
          <w:bCs/>
          <w:color w:val="000000"/>
        </w:rPr>
      </w:pPr>
      <w:r w:rsidRPr="00A50660">
        <w:rPr>
          <w:rFonts w:ascii="Calibri" w:eastAsia="SimSun" w:hAnsi="Calibri" w:cs="Arial"/>
          <w:b/>
          <w:bCs/>
          <w:color w:val="000000"/>
        </w:rPr>
        <w:t>Linda Abdul Hay</w:t>
      </w:r>
      <w:r w:rsidRPr="00A50660">
        <w:rPr>
          <w:rFonts w:ascii="Calibri" w:eastAsia="SimSun" w:hAnsi="Calibri" w:cs="Arial"/>
          <w:b/>
          <w:bCs/>
          <w:color w:val="000000"/>
        </w:rPr>
        <w:br/>
      </w:r>
      <w:r w:rsidRPr="00A50660">
        <w:rPr>
          <w:rFonts w:ascii="Calibri" w:eastAsia="SimSun" w:hAnsi="Calibri" w:cs="Arial"/>
          <w:bCs/>
          <w:color w:val="000000"/>
        </w:rPr>
        <w:t xml:space="preserve">Senior Director, PR &amp; Communications </w:t>
      </w:r>
      <w:r w:rsidRPr="00A50660">
        <w:rPr>
          <w:rFonts w:ascii="Calibri" w:eastAsia="SimSun" w:hAnsi="Calibri" w:cs="Arial"/>
          <w:bCs/>
          <w:color w:val="000000"/>
        </w:rPr>
        <w:br/>
        <w:t>Mobile: (+971) 552004581</w:t>
      </w:r>
      <w:r w:rsidRPr="00A50660">
        <w:rPr>
          <w:rFonts w:ascii="Calibri" w:eastAsia="SimSun" w:hAnsi="Calibri" w:cs="Arial"/>
          <w:bCs/>
          <w:color w:val="000000"/>
        </w:rPr>
        <w:br/>
        <w:t xml:space="preserve">Email: </w:t>
      </w:r>
      <w:hyperlink r:id="rId9" w:history="1">
        <w:r w:rsidRPr="00A50660">
          <w:rPr>
            <w:rFonts w:ascii="Calibri" w:eastAsia="SimSun" w:hAnsi="Calibri" w:cs="Arial"/>
            <w:bCs/>
            <w:color w:val="000000"/>
          </w:rPr>
          <w:t>linda.abdulhay@atlantisthepalm.com</w:t>
        </w:r>
      </w:hyperlink>
      <w:r>
        <w:rPr>
          <w:rFonts w:ascii="Calibri" w:eastAsia="SimSun" w:hAnsi="Calibri" w:cs="Arial"/>
          <w:bCs/>
          <w:color w:val="000000"/>
        </w:rPr>
        <w:t xml:space="preserve"> </w:t>
      </w:r>
    </w:p>
    <w:p w14:paraId="12FCC736" w14:textId="77777777" w:rsidR="008B7AE1" w:rsidRPr="00B95E6E" w:rsidRDefault="008B7AE1" w:rsidP="008B7AE1">
      <w:pPr>
        <w:spacing w:line="240" w:lineRule="auto"/>
        <w:contextualSpacing/>
        <w:rPr>
          <w:rFonts w:cstheme="minorHAnsi"/>
          <w:lang w:val="en-GB"/>
        </w:rPr>
      </w:pPr>
      <w:r w:rsidRPr="00B95E6E">
        <w:rPr>
          <w:rFonts w:eastAsia="Calibri" w:cstheme="minorHAnsi"/>
          <w:lang w:val="en-GB"/>
        </w:rPr>
        <w:t xml:space="preserve">For further information about Atlantis please call +971 4 426 </w:t>
      </w:r>
      <w:proofErr w:type="gramStart"/>
      <w:r w:rsidRPr="00B95E6E">
        <w:rPr>
          <w:rFonts w:eastAsia="Calibri" w:cstheme="minorHAnsi"/>
          <w:lang w:val="en-GB"/>
        </w:rPr>
        <w:t>1000, or</w:t>
      </w:r>
      <w:proofErr w:type="gramEnd"/>
      <w:r w:rsidRPr="00B95E6E">
        <w:rPr>
          <w:rFonts w:eastAsia="Calibri" w:cstheme="minorHAnsi"/>
          <w:lang w:val="en-GB"/>
        </w:rPr>
        <w:t xml:space="preserve"> visit </w:t>
      </w:r>
      <w:hyperlink r:id="rId10" w:history="1">
        <w:r w:rsidRPr="00B95E6E">
          <w:rPr>
            <w:rFonts w:eastAsia="Calibri" w:cstheme="minorHAnsi"/>
            <w:color w:val="0000FF"/>
            <w:u w:val="single" w:color="0000FF"/>
            <w:lang w:val="en-GB"/>
          </w:rPr>
          <w:t>atlantisthepalm.com</w:t>
        </w:r>
      </w:hyperlink>
      <w:r w:rsidRPr="00B95E6E">
        <w:rPr>
          <w:rFonts w:eastAsia="Calibri" w:cstheme="minorHAnsi"/>
          <w:lang w:val="en-GB"/>
        </w:rPr>
        <w:t xml:space="preserve">.  Both low and high resolution colour photography of Atlantis is available at </w:t>
      </w:r>
      <w:hyperlink r:id="rId11" w:history="1">
        <w:r w:rsidRPr="00B95E6E">
          <w:rPr>
            <w:rFonts w:eastAsia="Calibri" w:cstheme="minorHAnsi"/>
            <w:color w:val="0000FF"/>
            <w:u w:val="single" w:color="0000FF"/>
            <w:lang w:val="en-GB"/>
          </w:rPr>
          <w:t>Media.atlantisthepalm.com</w:t>
        </w:r>
      </w:hyperlink>
    </w:p>
    <w:p w14:paraId="24B7830A" w14:textId="77777777" w:rsidR="004B4386" w:rsidRPr="00B95E6E" w:rsidRDefault="004B4386" w:rsidP="008B7AE1">
      <w:pPr>
        <w:spacing w:line="240" w:lineRule="auto"/>
        <w:contextualSpacing/>
        <w:rPr>
          <w:rFonts w:eastAsia="Calibri" w:cstheme="minorHAnsi"/>
          <w:b/>
          <w:bCs/>
          <w:u w:val="single"/>
          <w:lang w:val="en-GB"/>
        </w:rPr>
      </w:pPr>
    </w:p>
    <w:p w14:paraId="06732A2D" w14:textId="2E9BA938" w:rsidR="008B7AE1" w:rsidRPr="00B95E6E" w:rsidRDefault="008B7AE1" w:rsidP="008B7AE1">
      <w:pPr>
        <w:spacing w:line="240" w:lineRule="auto"/>
        <w:contextualSpacing/>
        <w:rPr>
          <w:rFonts w:cstheme="minorHAnsi"/>
          <w:lang w:val="en-GB"/>
        </w:rPr>
      </w:pPr>
      <w:r w:rsidRPr="00B95E6E">
        <w:rPr>
          <w:rFonts w:eastAsia="Calibri" w:cstheme="minorHAnsi"/>
          <w:b/>
          <w:bCs/>
          <w:u w:val="single"/>
          <w:lang w:val="en-GB"/>
        </w:rPr>
        <w:t>Follow Atlantis, The Palm on Social Media</w:t>
      </w:r>
    </w:p>
    <w:p w14:paraId="0B25C5BC" w14:textId="77777777" w:rsidR="008B7AE1" w:rsidRPr="00B95E6E" w:rsidRDefault="008B7AE1" w:rsidP="008B7AE1">
      <w:pPr>
        <w:spacing w:line="240" w:lineRule="auto"/>
        <w:contextualSpacing/>
        <w:rPr>
          <w:rFonts w:cstheme="minorHAnsi"/>
          <w:lang w:val="en-GB"/>
        </w:rPr>
      </w:pPr>
      <w:r w:rsidRPr="00B95E6E">
        <w:rPr>
          <w:rFonts w:eastAsia="Calibri" w:cstheme="minorHAnsi"/>
          <w:lang w:val="en-GB"/>
        </w:rPr>
        <w:t xml:space="preserve">Facebook:       @AtlantisThePalm </w:t>
      </w:r>
    </w:p>
    <w:p w14:paraId="431F786A" w14:textId="77777777" w:rsidR="008B7AE1" w:rsidRPr="00B95E6E" w:rsidRDefault="008B7AE1" w:rsidP="008B7AE1">
      <w:pPr>
        <w:spacing w:line="240" w:lineRule="auto"/>
        <w:contextualSpacing/>
        <w:rPr>
          <w:rFonts w:cstheme="minorHAnsi"/>
          <w:lang w:val="en-GB"/>
        </w:rPr>
      </w:pPr>
      <w:r w:rsidRPr="00B95E6E">
        <w:rPr>
          <w:rFonts w:eastAsia="Calibri" w:cstheme="minorHAnsi"/>
          <w:lang w:val="en-GB"/>
        </w:rPr>
        <w:t xml:space="preserve">Twitter:            @Atlantis </w:t>
      </w:r>
    </w:p>
    <w:p w14:paraId="295B6069" w14:textId="2F2AEB3A" w:rsidR="008B7AE1" w:rsidRPr="00B95E6E" w:rsidRDefault="008B7AE1" w:rsidP="008B7AE1">
      <w:pPr>
        <w:spacing w:line="240" w:lineRule="auto"/>
        <w:contextualSpacing/>
        <w:rPr>
          <w:rFonts w:eastAsia="Calibri" w:cstheme="minorHAnsi"/>
          <w:lang w:val="en-GB"/>
        </w:rPr>
      </w:pPr>
      <w:r w:rsidRPr="00B95E6E">
        <w:rPr>
          <w:rFonts w:eastAsia="Calibri" w:cstheme="minorHAnsi"/>
          <w:lang w:val="en-GB"/>
        </w:rPr>
        <w:t>Instagram:       @AtlantisThePalm</w:t>
      </w:r>
    </w:p>
    <w:p w14:paraId="1C8EECAF" w14:textId="447E1551" w:rsidR="004B4386" w:rsidRPr="00B95E6E" w:rsidRDefault="004B4386" w:rsidP="008B7AE1">
      <w:pPr>
        <w:spacing w:line="240" w:lineRule="auto"/>
        <w:contextualSpacing/>
        <w:rPr>
          <w:rFonts w:cstheme="minorHAnsi"/>
          <w:lang w:val="en-GB"/>
        </w:rPr>
      </w:pPr>
      <w:r w:rsidRPr="00B95E6E">
        <w:rPr>
          <w:rFonts w:eastAsia="Calibri" w:cstheme="minorHAnsi"/>
          <w:lang w:val="en-GB"/>
        </w:rPr>
        <w:t>#</w:t>
      </w:r>
      <w:proofErr w:type="spellStart"/>
      <w:r w:rsidRPr="00B95E6E">
        <w:rPr>
          <w:rFonts w:eastAsia="Calibri" w:cstheme="minorHAnsi"/>
          <w:lang w:val="en-GB"/>
        </w:rPr>
        <w:t>AtlantisThePalm</w:t>
      </w:r>
      <w:proofErr w:type="spellEnd"/>
      <w:r w:rsidRPr="00B95E6E">
        <w:rPr>
          <w:rFonts w:eastAsia="Calibri" w:cstheme="minorHAnsi"/>
          <w:lang w:val="en-GB"/>
        </w:rPr>
        <w:t xml:space="preserve">  #Aquaventure #</w:t>
      </w:r>
      <w:proofErr w:type="spellStart"/>
      <w:r w:rsidRPr="00B95E6E">
        <w:rPr>
          <w:rFonts w:eastAsia="Calibri" w:cstheme="minorHAnsi"/>
          <w:lang w:val="en-GB"/>
        </w:rPr>
        <w:t>DifferentinWater</w:t>
      </w:r>
      <w:proofErr w:type="spellEnd"/>
    </w:p>
    <w:p w14:paraId="318E772F" w14:textId="77777777" w:rsidR="008B7AE1" w:rsidRPr="00B95E6E" w:rsidRDefault="008B7AE1" w:rsidP="008B7AE1">
      <w:pPr>
        <w:spacing w:line="240" w:lineRule="auto"/>
        <w:contextualSpacing/>
        <w:jc w:val="both"/>
        <w:rPr>
          <w:rFonts w:eastAsia="Calibri" w:cstheme="minorHAnsi"/>
          <w:b/>
          <w:bCs/>
          <w:lang w:val="en-GB"/>
        </w:rPr>
      </w:pPr>
    </w:p>
    <w:p w14:paraId="2C03A579" w14:textId="77777777" w:rsidR="00737F95" w:rsidRDefault="00737F95" w:rsidP="00737F95">
      <w:pPr>
        <w:spacing w:line="240" w:lineRule="auto"/>
        <w:contextualSpacing/>
        <w:rPr>
          <w:lang w:val="en-GB"/>
        </w:rPr>
      </w:pPr>
      <w:r>
        <w:rPr>
          <w:b/>
          <w:bCs/>
          <w:u w:val="single"/>
          <w:lang w:val="en-GB"/>
        </w:rPr>
        <w:t xml:space="preserve">About Atlantis, The Palm, Dubai </w:t>
      </w:r>
    </w:p>
    <w:p w14:paraId="22EFED8C" w14:textId="77777777" w:rsidR="00737F95" w:rsidRDefault="00737F95" w:rsidP="00737F95">
      <w:pPr>
        <w:rPr>
          <w:lang w:val="en-GB"/>
        </w:rPr>
      </w:pPr>
      <w:r>
        <w:rPr>
          <w:lang w:val="en-GB"/>
        </w:rPr>
        <w:t xml:space="preserve">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Aquaventure Waterpark features 18 million litres of fresh water used to power thrilling waterslides, a 2.3-kilometre river ride with tidal waves and pools, water rapids and white-water </w:t>
      </w:r>
      <w:r>
        <w:rPr>
          <w:lang w:val="en-GB"/>
        </w:rPr>
        <w:lastRenderedPageBreak/>
        <w:t xml:space="preserve">chargers. Dolphin Bay, the unparalleled dolphin conservation and education habitat, and Sea Lion Point were created to provide guests a once in a lifetime opportunity to learn more about one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29 world-renowned restaurants including Bread Street Kitchen &amp; Bar, Hakkasan, Nobu, Ronda Locatelli, Seafire Steakhouse &amp; Bar, award-winning underwater restaurant, Ossiano, and traditional Middle Eastern favourite, Ayamna. The nightlife scene at Atlantis is lively, too, with the fun-filled Wavehouse offering something for everyone, and WHITE Beach &amp; Restaurant the perfect place to unwind with a drink as the sun slips into the Arabian Sea. </w:t>
      </w:r>
    </w:p>
    <w:p w14:paraId="5D9B6CC4" w14:textId="77777777" w:rsidR="008B7AE1" w:rsidRPr="00B95E6E" w:rsidRDefault="008B7AE1" w:rsidP="008B7AE1">
      <w:pPr>
        <w:autoSpaceDE w:val="0"/>
        <w:autoSpaceDN w:val="0"/>
        <w:spacing w:line="240" w:lineRule="auto"/>
        <w:contextualSpacing/>
        <w:rPr>
          <w:rFonts w:cstheme="minorHAnsi"/>
          <w:lang w:val="en-GB"/>
        </w:rPr>
      </w:pPr>
    </w:p>
    <w:p w14:paraId="64D684E1" w14:textId="77777777" w:rsidR="00434B3C" w:rsidRPr="00B95E6E" w:rsidRDefault="00434B3C">
      <w:pPr>
        <w:rPr>
          <w:rFonts w:cstheme="minorHAnsi"/>
          <w:lang w:val="en-GB"/>
        </w:rPr>
      </w:pPr>
    </w:p>
    <w:sectPr w:rsidR="00434B3C" w:rsidRPr="00B95E6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300A" w14:textId="77777777" w:rsidR="00482C1E" w:rsidRDefault="00482C1E">
      <w:pPr>
        <w:spacing w:after="0" w:line="240" w:lineRule="auto"/>
      </w:pPr>
      <w:r>
        <w:separator/>
      </w:r>
    </w:p>
  </w:endnote>
  <w:endnote w:type="continuationSeparator" w:id="0">
    <w:p w14:paraId="20D61CE6" w14:textId="77777777" w:rsidR="00482C1E" w:rsidRDefault="0048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A4C2" w14:textId="77777777" w:rsidR="00482C1E" w:rsidRDefault="00482C1E">
      <w:pPr>
        <w:spacing w:after="0" w:line="240" w:lineRule="auto"/>
      </w:pPr>
      <w:r>
        <w:separator/>
      </w:r>
    </w:p>
  </w:footnote>
  <w:footnote w:type="continuationSeparator" w:id="0">
    <w:p w14:paraId="65944132" w14:textId="77777777" w:rsidR="00482C1E" w:rsidRDefault="0048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7B56" w14:textId="77777777" w:rsidR="001E074E" w:rsidRDefault="005E2190" w:rsidP="001E074E">
    <w:pPr>
      <w:pStyle w:val="Header"/>
      <w:jc w:val="center"/>
    </w:pPr>
    <w:r>
      <w:rPr>
        <w:noProof/>
      </w:rPr>
      <w:drawing>
        <wp:inline distT="0" distB="0" distL="0" distR="0" wp14:anchorId="6C036DD8" wp14:editId="5A99F4AC">
          <wp:extent cx="1781175" cy="433259"/>
          <wp:effectExtent l="0" t="0" r="0" b="5080"/>
          <wp:docPr id="3" name="Picture 3" descr="Atlant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s_logo"/>
                  <pic:cNvPicPr>
                    <a:picLocks noChangeAspect="1" noChangeArrowheads="1"/>
                  </pic:cNvPicPr>
                </pic:nvPicPr>
                <pic:blipFill>
                  <a:blip r:embed="rId1" cstate="print"/>
                  <a:srcRect/>
                  <a:stretch>
                    <a:fillRect/>
                  </a:stretch>
                </pic:blipFill>
                <pic:spPr bwMode="auto">
                  <a:xfrm>
                    <a:off x="0" y="0"/>
                    <a:ext cx="1781175" cy="433259"/>
                  </a:xfrm>
                  <a:prstGeom prst="rect">
                    <a:avLst/>
                  </a:prstGeom>
                  <a:noFill/>
                  <a:ln w="9525">
                    <a:noFill/>
                    <a:miter lim="800000"/>
                    <a:headEnd/>
                    <a:tailEnd/>
                  </a:ln>
                </pic:spPr>
              </pic:pic>
            </a:graphicData>
          </a:graphic>
        </wp:inline>
      </w:drawing>
    </w:r>
  </w:p>
  <w:p w14:paraId="10906DCF" w14:textId="77777777" w:rsidR="000741B5" w:rsidRDefault="00F8765A" w:rsidP="001E07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0A5F"/>
    <w:multiLevelType w:val="hybridMultilevel"/>
    <w:tmpl w:val="4256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420B0"/>
    <w:multiLevelType w:val="hybridMultilevel"/>
    <w:tmpl w:val="7BCEF0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5EC7"/>
    <w:multiLevelType w:val="multilevel"/>
    <w:tmpl w:val="850C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D0311"/>
    <w:multiLevelType w:val="multilevel"/>
    <w:tmpl w:val="9216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42CDB"/>
    <w:multiLevelType w:val="hybridMultilevel"/>
    <w:tmpl w:val="2F8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03186"/>
    <w:multiLevelType w:val="multilevel"/>
    <w:tmpl w:val="564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E1"/>
    <w:rsid w:val="00056A71"/>
    <w:rsid w:val="001D51C3"/>
    <w:rsid w:val="001D79A9"/>
    <w:rsid w:val="002035BB"/>
    <w:rsid w:val="00434B3C"/>
    <w:rsid w:val="00482C1E"/>
    <w:rsid w:val="004B4386"/>
    <w:rsid w:val="005E2190"/>
    <w:rsid w:val="00705A21"/>
    <w:rsid w:val="007072BB"/>
    <w:rsid w:val="00737F95"/>
    <w:rsid w:val="007563E3"/>
    <w:rsid w:val="00763C1E"/>
    <w:rsid w:val="008B7AE1"/>
    <w:rsid w:val="00A71E5E"/>
    <w:rsid w:val="00AC6377"/>
    <w:rsid w:val="00B242B3"/>
    <w:rsid w:val="00B95E6E"/>
    <w:rsid w:val="00BC4E18"/>
    <w:rsid w:val="00CB326D"/>
    <w:rsid w:val="00CC79F5"/>
    <w:rsid w:val="00DE17E1"/>
    <w:rsid w:val="00DE7DB5"/>
    <w:rsid w:val="00F42D62"/>
    <w:rsid w:val="00F8765A"/>
    <w:rsid w:val="00FA10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4CC"/>
  <w15:chartTrackingRefBased/>
  <w15:docId w15:val="{07AB1DB9-B79B-D849-A980-19E545C2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E1"/>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E1"/>
    <w:rPr>
      <w:rFonts w:eastAsiaTheme="minorEastAsia"/>
      <w:sz w:val="22"/>
      <w:szCs w:val="22"/>
    </w:rPr>
  </w:style>
  <w:style w:type="paragraph" w:styleId="NoSpacing">
    <w:name w:val="No Spacing"/>
    <w:uiPriority w:val="1"/>
    <w:qFormat/>
    <w:rsid w:val="008B7AE1"/>
    <w:rPr>
      <w:rFonts w:eastAsiaTheme="minorEastAsia"/>
      <w:sz w:val="22"/>
      <w:szCs w:val="22"/>
    </w:rPr>
  </w:style>
  <w:style w:type="character" w:styleId="Hyperlink">
    <w:name w:val="Hyperlink"/>
    <w:basedOn w:val="DefaultParagraphFont"/>
    <w:uiPriority w:val="99"/>
    <w:unhideWhenUsed/>
    <w:rsid w:val="008B7AE1"/>
    <w:rPr>
      <w:color w:val="0563C1" w:themeColor="hyperlink"/>
      <w:u w:val="single"/>
    </w:rPr>
  </w:style>
  <w:style w:type="character" w:customStyle="1" w:styleId="apple-converted-space">
    <w:name w:val="apple-converted-space"/>
    <w:basedOn w:val="DefaultParagraphFont"/>
    <w:rsid w:val="008B7AE1"/>
  </w:style>
  <w:style w:type="paragraph" w:styleId="ListParagraph">
    <w:name w:val="List Paragraph"/>
    <w:basedOn w:val="Normal"/>
    <w:uiPriority w:val="34"/>
    <w:qFormat/>
    <w:rsid w:val="00DE17E1"/>
    <w:pPr>
      <w:ind w:left="720"/>
      <w:contextualSpacing/>
    </w:pPr>
  </w:style>
  <w:style w:type="character" w:styleId="UnresolvedMention">
    <w:name w:val="Unresolved Mention"/>
    <w:basedOn w:val="DefaultParagraphFont"/>
    <w:uiPriority w:val="99"/>
    <w:semiHidden/>
    <w:unhideWhenUsed/>
    <w:rsid w:val="00705A21"/>
    <w:rPr>
      <w:color w:val="605E5C"/>
      <w:shd w:val="clear" w:color="auto" w:fill="E1DFDD"/>
    </w:rPr>
  </w:style>
  <w:style w:type="character" w:styleId="FollowedHyperlink">
    <w:name w:val="FollowedHyperlink"/>
    <w:basedOn w:val="DefaultParagraphFont"/>
    <w:uiPriority w:val="99"/>
    <w:semiHidden/>
    <w:unhideWhenUsed/>
    <w:rsid w:val="00705A21"/>
    <w:rPr>
      <w:color w:val="954F72" w:themeColor="followedHyperlink"/>
      <w:u w:val="single"/>
    </w:rPr>
  </w:style>
  <w:style w:type="paragraph" w:styleId="BalloonText">
    <w:name w:val="Balloon Text"/>
    <w:basedOn w:val="Normal"/>
    <w:link w:val="BalloonTextChar"/>
    <w:uiPriority w:val="99"/>
    <w:semiHidden/>
    <w:unhideWhenUsed/>
    <w:rsid w:val="00B95E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5E6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5uccj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5uccj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atlantisthepalm.com" TargetMode="External"/><Relationship Id="rId5" Type="http://schemas.openxmlformats.org/officeDocument/2006/relationships/footnotes" Target="footnotes.xml"/><Relationship Id="rId10" Type="http://schemas.openxmlformats.org/officeDocument/2006/relationships/hyperlink" Target="http://www.atlantisthepalm.com/" TargetMode="External"/><Relationship Id="rId4" Type="http://schemas.openxmlformats.org/officeDocument/2006/relationships/webSettings" Target="webSettings.xml"/><Relationship Id="rId9" Type="http://schemas.openxmlformats.org/officeDocument/2006/relationships/hyperlink" Target="mailto:linda.abdulhay@atlantisthepal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Lyndsey.Steven</dc:creator>
  <cp:keywords/>
  <dc:description/>
  <cp:lastModifiedBy>Tiffany Gao</cp:lastModifiedBy>
  <cp:revision>9</cp:revision>
  <dcterms:created xsi:type="dcterms:W3CDTF">2019-12-18T07:08:00Z</dcterms:created>
  <dcterms:modified xsi:type="dcterms:W3CDTF">2019-12-18T12:59:00Z</dcterms:modified>
</cp:coreProperties>
</file>