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8EB"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039B6D71" w14:textId="77777777" w:rsidR="00CE5B6E" w:rsidRDefault="00CE5B6E" w:rsidP="007D0567">
      <w:pPr>
        <w:spacing w:after="0" w:line="240" w:lineRule="auto"/>
        <w:contextualSpacing/>
        <w:jc w:val="center"/>
        <w:rPr>
          <w:rFonts w:cstheme="minorHAnsi"/>
          <w:b/>
          <w:sz w:val="26"/>
          <w:szCs w:val="26"/>
        </w:rPr>
      </w:pPr>
    </w:p>
    <w:p w14:paraId="7E90F7E8" w14:textId="51B8DECF" w:rsidR="00233603" w:rsidRPr="004B6719" w:rsidRDefault="00BC7D7A" w:rsidP="00233603">
      <w:pPr>
        <w:tabs>
          <w:tab w:val="left" w:pos="720"/>
        </w:tabs>
        <w:spacing w:after="0" w:line="240" w:lineRule="auto"/>
        <w:ind w:hanging="90"/>
        <w:contextualSpacing/>
        <w:jc w:val="center"/>
        <w:rPr>
          <w:rFonts w:cstheme="minorHAnsi"/>
          <w:b/>
          <w:sz w:val="26"/>
          <w:szCs w:val="26"/>
        </w:rPr>
      </w:pPr>
      <w:r>
        <w:rPr>
          <w:rFonts w:cstheme="minorHAnsi"/>
          <w:b/>
          <w:sz w:val="26"/>
          <w:szCs w:val="26"/>
        </w:rPr>
        <w:t xml:space="preserve">NOBU BRUNCH </w:t>
      </w:r>
      <w:r w:rsidR="00927E11">
        <w:rPr>
          <w:rFonts w:cstheme="minorHAnsi"/>
          <w:b/>
          <w:sz w:val="26"/>
          <w:szCs w:val="26"/>
        </w:rPr>
        <w:t>IS BACK</w:t>
      </w:r>
      <w:r>
        <w:rPr>
          <w:rFonts w:cstheme="minorHAnsi"/>
          <w:b/>
          <w:sz w:val="26"/>
          <w:szCs w:val="26"/>
        </w:rPr>
        <w:t xml:space="preserve"> EVERY FRIDAY AND SATURDAY</w:t>
      </w:r>
      <w:r w:rsidR="00927E11">
        <w:rPr>
          <w:rFonts w:cstheme="minorHAnsi"/>
          <w:b/>
          <w:sz w:val="26"/>
          <w:szCs w:val="26"/>
        </w:rPr>
        <w:t>!</w:t>
      </w:r>
    </w:p>
    <w:p w14:paraId="1A837D2A" w14:textId="63CF328D" w:rsidR="00233603" w:rsidRPr="009712E7" w:rsidRDefault="00927E11" w:rsidP="00233603">
      <w:pPr>
        <w:spacing w:line="240" w:lineRule="auto"/>
        <w:contextualSpacing/>
        <w:jc w:val="center"/>
        <w:rPr>
          <w:rFonts w:cstheme="minorHAnsi"/>
          <w:i/>
          <w:sz w:val="24"/>
          <w:szCs w:val="24"/>
        </w:rPr>
      </w:pPr>
      <w:r>
        <w:rPr>
          <w:rFonts w:cstheme="minorHAnsi"/>
          <w:i/>
          <w:sz w:val="24"/>
          <w:szCs w:val="24"/>
        </w:rPr>
        <w:t>Featuring unlimited signature dishes and beverages from just AED 345 per person</w:t>
      </w:r>
    </w:p>
    <w:p w14:paraId="60ABD0CA" w14:textId="77777777" w:rsidR="00830682" w:rsidRDefault="00830682" w:rsidP="00233603">
      <w:pPr>
        <w:spacing w:line="360" w:lineRule="auto"/>
        <w:contextualSpacing/>
        <w:jc w:val="both"/>
        <w:rPr>
          <w:b/>
          <w:noProof/>
        </w:rPr>
      </w:pPr>
    </w:p>
    <w:p w14:paraId="7E99EF6D" w14:textId="3CDC973F" w:rsidR="00BC7D7A" w:rsidRDefault="00BC7D7A" w:rsidP="003C0223">
      <w:pPr>
        <w:spacing w:line="360" w:lineRule="auto"/>
        <w:contextualSpacing/>
        <w:jc w:val="both"/>
        <w:rPr>
          <w:rFonts w:cstheme="minorHAnsi"/>
        </w:rPr>
      </w:pPr>
      <w:bookmarkStart w:id="0" w:name="_GoBack"/>
      <w:bookmarkEnd w:id="0"/>
      <w:r>
        <w:rPr>
          <w:rFonts w:cstheme="minorHAnsi"/>
        </w:rPr>
        <w:t xml:space="preserve">Starting </w:t>
      </w:r>
      <w:r w:rsidR="00927E11">
        <w:rPr>
          <w:rFonts w:cstheme="minorHAnsi"/>
        </w:rPr>
        <w:t xml:space="preserve">from </w:t>
      </w:r>
      <w:r>
        <w:rPr>
          <w:rFonts w:cstheme="minorHAnsi"/>
        </w:rPr>
        <w:t>Friday 29</w:t>
      </w:r>
      <w:r w:rsidRPr="00927E11">
        <w:rPr>
          <w:rFonts w:cstheme="minorHAnsi"/>
        </w:rPr>
        <w:t>th</w:t>
      </w:r>
      <w:r>
        <w:rPr>
          <w:rFonts w:cstheme="minorHAnsi"/>
        </w:rPr>
        <w:t xml:space="preserve"> May, Nobu will be offering a brand-new Weekend Brunch, taking place every Friday and Saturday from 12pm-3pm. With packages starting from just AED 345 per person, guests can while away an afternoon </w:t>
      </w:r>
      <w:r w:rsidR="00604DE9">
        <w:rPr>
          <w:rFonts w:cstheme="minorHAnsi"/>
        </w:rPr>
        <w:t>enjoying</w:t>
      </w:r>
      <w:r>
        <w:rPr>
          <w:rFonts w:cstheme="minorHAnsi"/>
        </w:rPr>
        <w:t xml:space="preserve"> unlimited a la carte signature Nobu dishes and beverages served </w:t>
      </w:r>
      <w:r w:rsidR="00927E11">
        <w:rPr>
          <w:rFonts w:cstheme="minorHAnsi"/>
        </w:rPr>
        <w:t xml:space="preserve">to </w:t>
      </w:r>
      <w:r>
        <w:rPr>
          <w:rFonts w:cstheme="minorHAnsi"/>
        </w:rPr>
        <w:t>the table.</w:t>
      </w:r>
    </w:p>
    <w:p w14:paraId="0C922D3E" w14:textId="03BB71A6" w:rsidR="00BC7D7A" w:rsidRDefault="00BC7D7A" w:rsidP="003C0223">
      <w:pPr>
        <w:spacing w:line="360" w:lineRule="auto"/>
        <w:contextualSpacing/>
        <w:jc w:val="both"/>
        <w:rPr>
          <w:rFonts w:cstheme="minorHAnsi"/>
        </w:rPr>
      </w:pPr>
    </w:p>
    <w:p w14:paraId="0C182DBB" w14:textId="50F4FF63" w:rsidR="00BC7D7A" w:rsidRDefault="00BC7D7A" w:rsidP="003C0223">
      <w:pPr>
        <w:spacing w:line="360" w:lineRule="auto"/>
        <w:contextualSpacing/>
        <w:jc w:val="both"/>
        <w:rPr>
          <w:rFonts w:cstheme="minorHAnsi"/>
        </w:rPr>
      </w:pPr>
      <w:r>
        <w:rPr>
          <w:rFonts w:cstheme="minorHAnsi"/>
        </w:rPr>
        <w:t xml:space="preserve">The </w:t>
      </w:r>
      <w:r w:rsidRPr="00927E11">
        <w:rPr>
          <w:rFonts w:cstheme="minorHAnsi"/>
        </w:rPr>
        <w:t>Nobu Weekend Brunch brings together some the world-renowned Japanese restaurants</w:t>
      </w:r>
      <w:r w:rsidR="000905A4">
        <w:rPr>
          <w:rFonts w:cstheme="minorHAnsi"/>
        </w:rPr>
        <w:t>’</w:t>
      </w:r>
      <w:r w:rsidRPr="00927E11">
        <w:rPr>
          <w:rFonts w:cstheme="minorHAnsi"/>
        </w:rPr>
        <w:t xml:space="preserve"> signature dishes including the famous black cod yuzu miso, c</w:t>
      </w:r>
      <w:r w:rsidRPr="00BC7D7A">
        <w:rPr>
          <w:rFonts w:cstheme="minorHAnsi"/>
        </w:rPr>
        <w:t>hicken and avocado tacos</w:t>
      </w:r>
      <w:r w:rsidRPr="00927E11">
        <w:rPr>
          <w:rFonts w:cstheme="minorHAnsi"/>
        </w:rPr>
        <w:t>, y</w:t>
      </w:r>
      <w:r w:rsidRPr="00BC7D7A">
        <w:rPr>
          <w:rFonts w:cstheme="minorHAnsi"/>
        </w:rPr>
        <w:t>ellow tail jalapeno</w:t>
      </w:r>
      <w:r w:rsidRPr="00927E11">
        <w:rPr>
          <w:rFonts w:cstheme="minorHAnsi"/>
        </w:rPr>
        <w:t xml:space="preserve">, </w:t>
      </w:r>
      <w:r w:rsidRPr="00BC7D7A">
        <w:rPr>
          <w:rFonts w:cstheme="minorHAnsi"/>
        </w:rPr>
        <w:t>shitake salad with truffle dressing</w:t>
      </w:r>
      <w:r w:rsidRPr="00927E11">
        <w:rPr>
          <w:rFonts w:cstheme="minorHAnsi"/>
        </w:rPr>
        <w:t xml:space="preserve"> and a</w:t>
      </w:r>
      <w:r w:rsidRPr="00BC7D7A">
        <w:rPr>
          <w:rFonts w:cstheme="minorHAnsi"/>
        </w:rPr>
        <w:t>ssorted Nobu sushi and roll</w:t>
      </w:r>
      <w:r w:rsidRPr="00927E11">
        <w:rPr>
          <w:rFonts w:cstheme="minorHAnsi"/>
        </w:rPr>
        <w:t>s. For those with a sweet tooth, desserts will include the celebrated mochi ice cream, Nobu cheesecake and assorted fruits.</w:t>
      </w:r>
    </w:p>
    <w:p w14:paraId="61F669F4" w14:textId="77777777" w:rsidR="000905A4" w:rsidRPr="00927E11" w:rsidRDefault="000905A4" w:rsidP="003C0223">
      <w:pPr>
        <w:spacing w:line="360" w:lineRule="auto"/>
        <w:contextualSpacing/>
        <w:jc w:val="both"/>
        <w:rPr>
          <w:rFonts w:cstheme="minorHAnsi"/>
        </w:rPr>
      </w:pPr>
    </w:p>
    <w:p w14:paraId="6DF50E8B" w14:textId="1A8E22CB" w:rsidR="00927E11" w:rsidRDefault="00BC7D7A" w:rsidP="003C0223">
      <w:pPr>
        <w:spacing w:line="360" w:lineRule="auto"/>
        <w:contextualSpacing/>
        <w:jc w:val="both"/>
        <w:rPr>
          <w:rFonts w:cstheme="minorHAnsi"/>
        </w:rPr>
      </w:pPr>
      <w:r w:rsidRPr="00927E11">
        <w:rPr>
          <w:rFonts w:cstheme="minorHAnsi"/>
        </w:rPr>
        <w:t>In addition, guests can choose from a non-alcoholic or alcoholic package, which includes unlimited s</w:t>
      </w:r>
      <w:r w:rsidRPr="00BC7D7A">
        <w:rPr>
          <w:rFonts w:cstheme="minorHAnsi"/>
        </w:rPr>
        <w:t xml:space="preserve">oft drinks and juices </w:t>
      </w:r>
      <w:r w:rsidRPr="00927E11">
        <w:rPr>
          <w:rFonts w:cstheme="minorHAnsi"/>
        </w:rPr>
        <w:t>as well as</w:t>
      </w:r>
      <w:r w:rsidRPr="00BC7D7A">
        <w:rPr>
          <w:rFonts w:cstheme="minorHAnsi"/>
        </w:rPr>
        <w:t xml:space="preserve"> </w:t>
      </w:r>
      <w:r w:rsidRPr="00927E11">
        <w:rPr>
          <w:rFonts w:cstheme="minorHAnsi"/>
        </w:rPr>
        <w:t>s</w:t>
      </w:r>
      <w:r w:rsidRPr="00BC7D7A">
        <w:rPr>
          <w:rFonts w:cstheme="minorHAnsi"/>
        </w:rPr>
        <w:t>parkling</w:t>
      </w:r>
      <w:r w:rsidR="00941709">
        <w:rPr>
          <w:rFonts w:cstheme="minorHAnsi"/>
        </w:rPr>
        <w:t xml:space="preserve"> white and</w:t>
      </w:r>
      <w:r w:rsidRPr="00927E11">
        <w:rPr>
          <w:rFonts w:cstheme="minorHAnsi"/>
        </w:rPr>
        <w:t xml:space="preserve"> r</w:t>
      </w:r>
      <w:r w:rsidRPr="00BC7D7A">
        <w:rPr>
          <w:rFonts w:cstheme="minorHAnsi"/>
        </w:rPr>
        <w:t>ose,</w:t>
      </w:r>
      <w:r w:rsidRPr="00927E11">
        <w:rPr>
          <w:rFonts w:cstheme="minorHAnsi"/>
        </w:rPr>
        <w:t xml:space="preserve"> a spectacular selection of signature cocktails,</w:t>
      </w:r>
      <w:r w:rsidRPr="00BC7D7A">
        <w:rPr>
          <w:rFonts w:cstheme="minorHAnsi"/>
        </w:rPr>
        <w:t xml:space="preserve"> </w:t>
      </w:r>
      <w:r w:rsidRPr="00927E11">
        <w:rPr>
          <w:rFonts w:cstheme="minorHAnsi"/>
        </w:rPr>
        <w:t>red and white grape</w:t>
      </w:r>
      <w:r w:rsidRPr="00BC7D7A">
        <w:rPr>
          <w:rFonts w:cstheme="minorHAnsi"/>
        </w:rPr>
        <w:t xml:space="preserve">, </w:t>
      </w:r>
      <w:r w:rsidRPr="00927E11">
        <w:rPr>
          <w:rFonts w:cstheme="minorHAnsi"/>
        </w:rPr>
        <w:t>h</w:t>
      </w:r>
      <w:r w:rsidRPr="00BC7D7A">
        <w:rPr>
          <w:rFonts w:cstheme="minorHAnsi"/>
        </w:rPr>
        <w:t xml:space="preserve">ouse spirits, </w:t>
      </w:r>
      <w:r w:rsidRPr="00927E11">
        <w:rPr>
          <w:rFonts w:cstheme="minorHAnsi"/>
        </w:rPr>
        <w:t>hops and house</w:t>
      </w:r>
      <w:r w:rsidRPr="00BC7D7A">
        <w:rPr>
          <w:rFonts w:cstheme="minorHAnsi"/>
        </w:rPr>
        <w:t xml:space="preserve"> </w:t>
      </w:r>
      <w:r w:rsidRPr="00927E11">
        <w:rPr>
          <w:rFonts w:cstheme="minorHAnsi"/>
        </w:rPr>
        <w:t>s</w:t>
      </w:r>
      <w:r w:rsidRPr="00BC7D7A">
        <w:rPr>
          <w:rFonts w:cstheme="minorHAnsi"/>
        </w:rPr>
        <w:t>ake</w:t>
      </w:r>
      <w:r w:rsidRPr="00927E11">
        <w:rPr>
          <w:rFonts w:cstheme="minorHAnsi"/>
        </w:rPr>
        <w:t>.</w:t>
      </w:r>
      <w:r w:rsidR="00927E11" w:rsidRPr="00927E11">
        <w:rPr>
          <w:rFonts w:cstheme="minorHAnsi"/>
        </w:rPr>
        <w:t xml:space="preserve"> In addition, for tables that take the alcoholic package</w:t>
      </w:r>
      <w:r w:rsidR="000905A4">
        <w:rPr>
          <w:rFonts w:cstheme="minorHAnsi"/>
        </w:rPr>
        <w:t>,</w:t>
      </w:r>
      <w:r w:rsidR="00927E11" w:rsidRPr="00927E11">
        <w:rPr>
          <w:rFonts w:cstheme="minorHAnsi"/>
        </w:rPr>
        <w:t xml:space="preserve"> there is a 50% off all </w:t>
      </w:r>
      <w:r w:rsidR="00941709">
        <w:rPr>
          <w:rFonts w:cstheme="minorHAnsi"/>
        </w:rPr>
        <w:t>c</w:t>
      </w:r>
      <w:r w:rsidR="00927E11" w:rsidRPr="00927E11">
        <w:rPr>
          <w:rFonts w:cstheme="minorHAnsi"/>
        </w:rPr>
        <w:t>hampagne by the bottle</w:t>
      </w:r>
      <w:r w:rsidR="000905A4">
        <w:rPr>
          <w:rFonts w:cstheme="minorHAnsi"/>
        </w:rPr>
        <w:t>.</w:t>
      </w:r>
    </w:p>
    <w:p w14:paraId="56FB4AE6" w14:textId="77777777" w:rsidR="000905A4" w:rsidRDefault="000905A4" w:rsidP="003C0223">
      <w:pPr>
        <w:spacing w:line="360" w:lineRule="auto"/>
        <w:contextualSpacing/>
        <w:jc w:val="both"/>
        <w:rPr>
          <w:rFonts w:cstheme="minorHAnsi"/>
        </w:rPr>
      </w:pPr>
    </w:p>
    <w:p w14:paraId="6403EDC8" w14:textId="6526532A" w:rsidR="00927E11" w:rsidRPr="00927E11" w:rsidRDefault="00927E11" w:rsidP="003C0223">
      <w:pPr>
        <w:spacing w:line="360" w:lineRule="auto"/>
        <w:contextualSpacing/>
        <w:jc w:val="both"/>
        <w:rPr>
          <w:rFonts w:cstheme="minorHAnsi"/>
        </w:rPr>
      </w:pPr>
      <w:r w:rsidRPr="00927E11">
        <w:rPr>
          <w:rFonts w:cstheme="minorHAnsi"/>
        </w:rPr>
        <w:t xml:space="preserve">In line with the Dubai government authorities guidelines, Atlantis, The Palm’s restaurants will operate under the resorts’ enhanced health and safety programme including a maximum table size of five guests, limited occupancy and social distancing measures.  To find out more about measures taken in resort, restaurants and on beaches, please visit </w:t>
      </w:r>
      <w:hyperlink r:id="rId7" w:history="1">
        <w:r w:rsidRPr="00927E11">
          <w:rPr>
            <w:rFonts w:cstheme="minorHAnsi"/>
          </w:rPr>
          <w:t>https://www.atlantis.com/dubai/about/health-sanitation</w:t>
        </w:r>
      </w:hyperlink>
      <w:r w:rsidRPr="00927E11">
        <w:rPr>
          <w:rFonts w:cstheme="minorHAnsi"/>
        </w:rPr>
        <w:t>.</w:t>
      </w:r>
    </w:p>
    <w:p w14:paraId="58B5252B" w14:textId="77777777" w:rsidR="00927E11" w:rsidRPr="00927E11" w:rsidRDefault="00927E11" w:rsidP="003C0223">
      <w:pPr>
        <w:spacing w:line="360" w:lineRule="auto"/>
        <w:contextualSpacing/>
        <w:jc w:val="both"/>
        <w:rPr>
          <w:rFonts w:cstheme="minorHAnsi"/>
        </w:rPr>
      </w:pPr>
    </w:p>
    <w:p w14:paraId="406B33B2" w14:textId="37A67F7D" w:rsidR="003C0223" w:rsidRPr="00490B7F" w:rsidRDefault="000905A4" w:rsidP="003C0223">
      <w:pPr>
        <w:spacing w:line="360" w:lineRule="auto"/>
        <w:contextualSpacing/>
        <w:jc w:val="both"/>
        <w:rPr>
          <w:rFonts w:cstheme="minorHAnsi"/>
        </w:rPr>
      </w:pPr>
      <w:r>
        <w:rPr>
          <w:rFonts w:cstheme="minorHAnsi"/>
        </w:rPr>
        <w:t>Nobu’s Weekend Brunch</w:t>
      </w:r>
      <w:r w:rsidR="00927E11" w:rsidRPr="00927E11">
        <w:rPr>
          <w:rFonts w:cstheme="minorHAnsi"/>
        </w:rPr>
        <w:t xml:space="preserve"> takes place every Friday and Saturday</w:t>
      </w:r>
      <w:r>
        <w:rPr>
          <w:rFonts w:cstheme="minorHAnsi"/>
        </w:rPr>
        <w:t>,</w:t>
      </w:r>
      <w:r w:rsidR="00927E11" w:rsidRPr="00927E11">
        <w:rPr>
          <w:rFonts w:cstheme="minorHAnsi"/>
        </w:rPr>
        <w:t xml:space="preserve"> 12:00pm-3:00pm. Non</w:t>
      </w:r>
      <w:r w:rsidR="00941709">
        <w:rPr>
          <w:rFonts w:cstheme="minorHAnsi"/>
        </w:rPr>
        <w:t>-a</w:t>
      </w:r>
      <w:r w:rsidR="00927E11" w:rsidRPr="00927E11">
        <w:rPr>
          <w:rFonts w:cstheme="minorHAnsi"/>
        </w:rPr>
        <w:t xml:space="preserve">lcoholic </w:t>
      </w:r>
      <w:r w:rsidR="00941709">
        <w:rPr>
          <w:rFonts w:cstheme="minorHAnsi"/>
        </w:rPr>
        <w:t>p</w:t>
      </w:r>
      <w:r w:rsidR="00927E11" w:rsidRPr="00927E11">
        <w:rPr>
          <w:rFonts w:cstheme="minorHAnsi"/>
        </w:rPr>
        <w:t xml:space="preserve">ackages </w:t>
      </w:r>
      <w:r>
        <w:rPr>
          <w:rFonts w:cstheme="minorHAnsi"/>
        </w:rPr>
        <w:t xml:space="preserve">start from </w:t>
      </w:r>
      <w:r w:rsidR="00927E11" w:rsidRPr="00927E11">
        <w:rPr>
          <w:rFonts w:cstheme="minorHAnsi"/>
        </w:rPr>
        <w:t xml:space="preserve">AED 345 per person and </w:t>
      </w:r>
      <w:r w:rsidR="00941709">
        <w:rPr>
          <w:rFonts w:cstheme="minorHAnsi"/>
        </w:rPr>
        <w:t>a</w:t>
      </w:r>
      <w:r w:rsidR="00927E11" w:rsidRPr="00927E11">
        <w:rPr>
          <w:rFonts w:cstheme="minorHAnsi"/>
        </w:rPr>
        <w:t xml:space="preserve">lcoholic </w:t>
      </w:r>
      <w:r w:rsidR="00941709">
        <w:rPr>
          <w:rFonts w:cstheme="minorHAnsi"/>
        </w:rPr>
        <w:t>p</w:t>
      </w:r>
      <w:r w:rsidR="00927E11" w:rsidRPr="00927E11">
        <w:rPr>
          <w:rFonts w:cstheme="minorHAnsi"/>
        </w:rPr>
        <w:t>ackage</w:t>
      </w:r>
      <w:r>
        <w:rPr>
          <w:rFonts w:cstheme="minorHAnsi"/>
        </w:rPr>
        <w:t>s start from</w:t>
      </w:r>
      <w:r w:rsidR="00927E11" w:rsidRPr="00927E11">
        <w:rPr>
          <w:rFonts w:cstheme="minorHAnsi"/>
        </w:rPr>
        <w:t xml:space="preserve"> AED 435 per person. To find our more or to make a reservation please visit </w:t>
      </w:r>
      <w:hyperlink r:id="rId8" w:history="1">
        <w:r w:rsidR="00927E11" w:rsidRPr="003C0223">
          <w:rPr>
            <w:rFonts w:cstheme="minorHAnsi"/>
          </w:rPr>
          <w:t>www.atlantis.com/dubai/restaurants/nobu</w:t>
        </w:r>
      </w:hyperlink>
      <w:r w:rsidR="00927E11" w:rsidRPr="00927E11">
        <w:rPr>
          <w:rFonts w:cstheme="minorHAnsi"/>
        </w:rPr>
        <w:t xml:space="preserve"> </w:t>
      </w:r>
      <w:r w:rsidR="003C0223" w:rsidRPr="00490B7F">
        <w:rPr>
          <w:rFonts w:cstheme="minorHAnsi"/>
        </w:rPr>
        <w:t>or call + 971 4 426 0800. Alternatively check us out on social media @nobudubai</w:t>
      </w:r>
      <w:r w:rsidR="003C0223">
        <w:rPr>
          <w:rFonts w:cstheme="minorHAnsi"/>
        </w:rPr>
        <w:t>.</w:t>
      </w:r>
    </w:p>
    <w:p w14:paraId="5E7D5E1D" w14:textId="6BAB1A04" w:rsidR="00927E11" w:rsidRPr="00927E11" w:rsidRDefault="00927E11" w:rsidP="00927E11">
      <w:pPr>
        <w:spacing w:line="360" w:lineRule="auto"/>
        <w:contextualSpacing/>
        <w:jc w:val="both"/>
        <w:rPr>
          <w:rFonts w:cstheme="minorHAnsi"/>
        </w:rPr>
      </w:pPr>
    </w:p>
    <w:p w14:paraId="00EEA6B0" w14:textId="77777777" w:rsidR="00927E11" w:rsidRPr="00927E11" w:rsidRDefault="00927E11" w:rsidP="00927E11">
      <w:pPr>
        <w:pStyle w:val="NormalWeb"/>
        <w:spacing w:before="0" w:beforeAutospacing="0" w:after="0" w:afterAutospacing="0" w:line="360" w:lineRule="auto"/>
        <w:contextualSpacing/>
        <w:jc w:val="both"/>
        <w:rPr>
          <w:sz w:val="22"/>
          <w:szCs w:val="22"/>
        </w:rPr>
      </w:pPr>
    </w:p>
    <w:p w14:paraId="481307FF" w14:textId="6D3BE081" w:rsidR="00BC7D7A" w:rsidRPr="00BC7D7A" w:rsidRDefault="00BC7D7A" w:rsidP="00BC7D7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07"/>
      </w:tblGrid>
      <w:tr w:rsidR="00BC7D7A" w:rsidRPr="00BC7D7A" w14:paraId="6D1BE982" w14:textId="77777777">
        <w:trPr>
          <w:trHeight w:val="656"/>
        </w:trPr>
        <w:tc>
          <w:tcPr>
            <w:tcW w:w="4207" w:type="dxa"/>
          </w:tcPr>
          <w:p w14:paraId="1D269B2E" w14:textId="14196D55" w:rsidR="00BC7D7A" w:rsidRPr="00BC7D7A" w:rsidRDefault="00BC7D7A" w:rsidP="00BC7D7A">
            <w:pPr>
              <w:autoSpaceDE w:val="0"/>
              <w:autoSpaceDN w:val="0"/>
              <w:adjustRightInd w:val="0"/>
              <w:spacing w:after="0" w:line="240" w:lineRule="auto"/>
              <w:rPr>
                <w:rFonts w:ascii="Calibri" w:eastAsiaTheme="minorHAnsi" w:hAnsi="Calibri" w:cs="Calibri"/>
                <w:color w:val="000000"/>
                <w:sz w:val="21"/>
                <w:szCs w:val="21"/>
              </w:rPr>
            </w:pPr>
          </w:p>
        </w:tc>
      </w:tr>
    </w:tbl>
    <w:p w14:paraId="1B6C2B38" w14:textId="464465CA" w:rsidR="008D7586" w:rsidRPr="00490B7F" w:rsidRDefault="001E074E" w:rsidP="003C0223">
      <w:pPr>
        <w:spacing w:line="360" w:lineRule="auto"/>
        <w:contextualSpacing/>
        <w:jc w:val="center"/>
        <w:rPr>
          <w:rFonts w:cstheme="minorHAnsi"/>
        </w:rPr>
      </w:pPr>
      <w:r w:rsidRPr="00490B7F">
        <w:rPr>
          <w:rFonts w:cstheme="minorHAnsi"/>
        </w:rPr>
        <w:t>***ENDS**</w:t>
      </w:r>
      <w:r w:rsidR="00D23381" w:rsidRPr="00490B7F">
        <w:rPr>
          <w:rFonts w:cstheme="minorHAnsi"/>
        </w:rPr>
        <w:t>*</w:t>
      </w:r>
    </w:p>
    <w:p w14:paraId="6F0DAA71" w14:textId="77777777" w:rsidR="00830682" w:rsidRPr="00332C86" w:rsidRDefault="00830682" w:rsidP="00A7176E">
      <w:pPr>
        <w:pStyle w:val="Normal1"/>
        <w:spacing w:line="240" w:lineRule="auto"/>
        <w:contextualSpacing/>
        <w:rPr>
          <w:rFonts w:asciiTheme="minorHAnsi" w:eastAsia="Calibri" w:hAnsiTheme="minorHAnsi" w:cstheme="minorHAnsi"/>
          <w:b/>
          <w:sz w:val="20"/>
          <w:szCs w:val="20"/>
          <w:u w:val="single"/>
        </w:rPr>
      </w:pPr>
      <w:r w:rsidRPr="00332C86">
        <w:rPr>
          <w:rFonts w:asciiTheme="minorHAnsi" w:eastAsia="Calibri" w:hAnsiTheme="minorHAnsi" w:cstheme="minorHAnsi"/>
          <w:b/>
          <w:sz w:val="20"/>
          <w:szCs w:val="20"/>
          <w:u w:val="single"/>
        </w:rPr>
        <w:t>MEDIA ENQUIRIES</w:t>
      </w:r>
    </w:p>
    <w:p w14:paraId="7A509E38" w14:textId="77777777" w:rsidR="00830682" w:rsidRPr="00332C86" w:rsidRDefault="00830682" w:rsidP="00A7176E">
      <w:pPr>
        <w:pStyle w:val="Normal1"/>
        <w:spacing w:line="240" w:lineRule="auto"/>
        <w:contextualSpacing/>
        <w:rPr>
          <w:rFonts w:asciiTheme="minorHAnsi" w:eastAsia="Calibri" w:hAnsiTheme="minorHAnsi" w:cstheme="minorHAnsi"/>
          <w:b/>
          <w:sz w:val="20"/>
          <w:szCs w:val="20"/>
          <w:u w:val="single"/>
        </w:rPr>
      </w:pPr>
    </w:p>
    <w:p w14:paraId="7EE8D3F5" w14:textId="77777777" w:rsidR="00A7176E" w:rsidRPr="00567CFE" w:rsidRDefault="00A7176E" w:rsidP="00A7176E">
      <w:pPr>
        <w:spacing w:line="240" w:lineRule="auto"/>
        <w:contextualSpacing/>
        <w:jc w:val="both"/>
        <w:rPr>
          <w:rFonts w:cstheme="minorHAnsi"/>
          <w:b/>
          <w:bCs/>
          <w:color w:val="000000" w:themeColor="text1"/>
          <w:sz w:val="20"/>
          <w:szCs w:val="20"/>
          <w:u w:val="single"/>
        </w:rPr>
      </w:pPr>
      <w:r w:rsidRPr="00567CFE">
        <w:rPr>
          <w:rFonts w:cstheme="minorHAnsi"/>
          <w:b/>
          <w:bCs/>
          <w:color w:val="000000" w:themeColor="text1"/>
          <w:sz w:val="20"/>
          <w:szCs w:val="20"/>
          <w:u w:val="single"/>
        </w:rPr>
        <w:t xml:space="preserve">Alexia Lawrence-Jones </w:t>
      </w:r>
    </w:p>
    <w:p w14:paraId="451868C5" w14:textId="77777777" w:rsidR="00A7176E" w:rsidRPr="00567CFE" w:rsidRDefault="00A7176E" w:rsidP="00A7176E">
      <w:pPr>
        <w:spacing w:line="240" w:lineRule="auto"/>
        <w:contextualSpacing/>
        <w:jc w:val="both"/>
        <w:rPr>
          <w:rFonts w:cstheme="minorHAnsi"/>
          <w:b/>
          <w:bCs/>
          <w:color w:val="000000" w:themeColor="text1"/>
          <w:sz w:val="20"/>
          <w:szCs w:val="20"/>
          <w:u w:val="single"/>
        </w:rPr>
      </w:pPr>
      <w:r w:rsidRPr="00567CFE">
        <w:rPr>
          <w:rFonts w:cstheme="minorHAnsi"/>
          <w:color w:val="000000" w:themeColor="text1"/>
          <w:sz w:val="20"/>
          <w:szCs w:val="20"/>
        </w:rPr>
        <w:t>Client Services Director, Brazen PR</w:t>
      </w:r>
    </w:p>
    <w:p w14:paraId="547836B1" w14:textId="77777777" w:rsidR="00A7176E" w:rsidRPr="00567CFE" w:rsidRDefault="00A7176E" w:rsidP="00A7176E">
      <w:pPr>
        <w:spacing w:line="240" w:lineRule="auto"/>
        <w:contextualSpacing/>
        <w:jc w:val="both"/>
        <w:rPr>
          <w:rFonts w:cstheme="minorHAnsi"/>
          <w:color w:val="000000"/>
          <w:sz w:val="20"/>
          <w:szCs w:val="20"/>
        </w:rPr>
      </w:pPr>
      <w:r w:rsidRPr="00567CFE">
        <w:rPr>
          <w:rFonts w:cstheme="minorHAnsi"/>
          <w:color w:val="000000" w:themeColor="text1"/>
          <w:sz w:val="20"/>
          <w:szCs w:val="20"/>
        </w:rPr>
        <w:t xml:space="preserve">Mobile: </w:t>
      </w:r>
      <w:r w:rsidRPr="00567CFE">
        <w:rPr>
          <w:rFonts w:cstheme="minorHAnsi"/>
          <w:color w:val="000000"/>
          <w:sz w:val="20"/>
          <w:szCs w:val="20"/>
        </w:rPr>
        <w:t>(+971) 58 560 4450</w:t>
      </w:r>
    </w:p>
    <w:p w14:paraId="22D6F813" w14:textId="77777777" w:rsidR="00A7176E" w:rsidRPr="00567CFE" w:rsidRDefault="00A7176E" w:rsidP="00A7176E">
      <w:pPr>
        <w:spacing w:line="240" w:lineRule="auto"/>
        <w:contextualSpacing/>
        <w:jc w:val="both"/>
        <w:rPr>
          <w:rFonts w:cstheme="minorHAnsi"/>
          <w:color w:val="000000"/>
          <w:sz w:val="20"/>
          <w:szCs w:val="20"/>
        </w:rPr>
      </w:pPr>
      <w:r w:rsidRPr="00567CFE">
        <w:rPr>
          <w:rFonts w:cstheme="minorHAnsi"/>
          <w:color w:val="000000"/>
          <w:sz w:val="20"/>
          <w:szCs w:val="20"/>
        </w:rPr>
        <w:t xml:space="preserve">Email: </w:t>
      </w:r>
      <w:hyperlink r:id="rId9" w:tooltip="mailto:alexia@wearebrazenpr.com" w:history="1">
        <w:r w:rsidRPr="00567CFE">
          <w:rPr>
            <w:rFonts w:cstheme="minorHAnsi"/>
            <w:color w:val="0563C1"/>
            <w:sz w:val="20"/>
            <w:szCs w:val="20"/>
            <w:u w:val="single"/>
          </w:rPr>
          <w:t>alexia@wearebrazenpr.com</w:t>
        </w:r>
      </w:hyperlink>
    </w:p>
    <w:p w14:paraId="2FB62133" w14:textId="77777777" w:rsidR="00A7176E" w:rsidRDefault="00A7176E" w:rsidP="00A7176E">
      <w:pPr>
        <w:spacing w:line="240" w:lineRule="auto"/>
        <w:contextualSpacing/>
        <w:jc w:val="both"/>
        <w:rPr>
          <w:rFonts w:cstheme="minorHAnsi"/>
          <w:b/>
          <w:bCs/>
          <w:color w:val="000000" w:themeColor="text1"/>
          <w:sz w:val="20"/>
          <w:szCs w:val="20"/>
          <w:u w:val="single"/>
        </w:rPr>
      </w:pPr>
    </w:p>
    <w:p w14:paraId="0F52ABD8" w14:textId="1772F1E2" w:rsidR="00830682" w:rsidRPr="00332C86" w:rsidRDefault="00830682" w:rsidP="00A7176E">
      <w:pPr>
        <w:spacing w:line="240" w:lineRule="auto"/>
        <w:contextualSpacing/>
        <w:jc w:val="both"/>
        <w:rPr>
          <w:rFonts w:cstheme="minorHAnsi"/>
          <w:b/>
          <w:bCs/>
          <w:color w:val="000000" w:themeColor="text1"/>
          <w:sz w:val="20"/>
          <w:szCs w:val="20"/>
          <w:u w:val="single"/>
        </w:rPr>
      </w:pPr>
      <w:r w:rsidRPr="00332C86">
        <w:rPr>
          <w:rFonts w:cstheme="minorHAnsi"/>
          <w:b/>
          <w:bCs/>
          <w:color w:val="000000" w:themeColor="text1"/>
          <w:sz w:val="20"/>
          <w:szCs w:val="20"/>
          <w:u w:val="single"/>
        </w:rPr>
        <w:t>Rebecca Hall</w:t>
      </w:r>
    </w:p>
    <w:p w14:paraId="719725D1" w14:textId="77777777" w:rsidR="00830682" w:rsidRPr="00332C86" w:rsidRDefault="00830682" w:rsidP="00A7176E">
      <w:pPr>
        <w:spacing w:line="240" w:lineRule="auto"/>
        <w:contextualSpacing/>
        <w:jc w:val="both"/>
        <w:rPr>
          <w:rFonts w:cstheme="minorHAnsi"/>
          <w:color w:val="000000" w:themeColor="text1"/>
          <w:sz w:val="20"/>
          <w:szCs w:val="20"/>
        </w:rPr>
      </w:pPr>
      <w:r w:rsidRPr="00332C86">
        <w:rPr>
          <w:rFonts w:cstheme="minorHAnsi"/>
          <w:color w:val="000000" w:themeColor="text1"/>
          <w:sz w:val="20"/>
          <w:szCs w:val="20"/>
        </w:rPr>
        <w:t xml:space="preserve">Director, Public Relations, Atlantis, The Palm </w:t>
      </w:r>
    </w:p>
    <w:p w14:paraId="4E92A8CA" w14:textId="77777777" w:rsidR="00830682" w:rsidRPr="00332C86" w:rsidRDefault="00830682" w:rsidP="00A7176E">
      <w:pPr>
        <w:spacing w:line="240" w:lineRule="auto"/>
        <w:contextualSpacing/>
        <w:jc w:val="both"/>
        <w:rPr>
          <w:rFonts w:cstheme="minorHAnsi"/>
          <w:color w:val="000000" w:themeColor="text1"/>
          <w:sz w:val="20"/>
          <w:szCs w:val="20"/>
        </w:rPr>
      </w:pPr>
      <w:r w:rsidRPr="00332C86">
        <w:rPr>
          <w:rFonts w:cstheme="minorHAnsi"/>
          <w:color w:val="000000" w:themeColor="text1"/>
          <w:sz w:val="20"/>
          <w:szCs w:val="20"/>
        </w:rPr>
        <w:t>Mobile: (+971) 551100153</w:t>
      </w:r>
    </w:p>
    <w:p w14:paraId="6B623827" w14:textId="77777777" w:rsidR="00830682" w:rsidRPr="00332C86" w:rsidRDefault="00830682" w:rsidP="00A7176E">
      <w:pPr>
        <w:spacing w:line="240" w:lineRule="auto"/>
        <w:contextualSpacing/>
        <w:jc w:val="both"/>
        <w:rPr>
          <w:rFonts w:cstheme="minorHAnsi"/>
          <w:color w:val="000000" w:themeColor="text1"/>
          <w:sz w:val="20"/>
          <w:szCs w:val="20"/>
        </w:rPr>
      </w:pPr>
      <w:r w:rsidRPr="00332C86">
        <w:rPr>
          <w:rFonts w:cstheme="minorHAnsi"/>
          <w:color w:val="000000" w:themeColor="text1"/>
          <w:sz w:val="20"/>
          <w:szCs w:val="20"/>
        </w:rPr>
        <w:t xml:space="preserve">Email: rebecca.hall@atlantisthepalm.com </w:t>
      </w:r>
    </w:p>
    <w:p w14:paraId="32112A27" w14:textId="77777777" w:rsidR="00830682" w:rsidRPr="00332C86" w:rsidRDefault="00830682" w:rsidP="00A7176E">
      <w:pPr>
        <w:spacing w:line="240" w:lineRule="auto"/>
        <w:contextualSpacing/>
        <w:jc w:val="both"/>
        <w:rPr>
          <w:rFonts w:cstheme="minorHAnsi"/>
          <w:color w:val="000000" w:themeColor="text1"/>
          <w:sz w:val="20"/>
          <w:szCs w:val="20"/>
        </w:rPr>
      </w:pPr>
    </w:p>
    <w:p w14:paraId="578AE8EB" w14:textId="08347C1F" w:rsidR="00830682" w:rsidRPr="00332C86" w:rsidRDefault="00830682" w:rsidP="00A7176E">
      <w:pPr>
        <w:spacing w:line="240" w:lineRule="auto"/>
        <w:contextualSpacing/>
        <w:jc w:val="both"/>
        <w:rPr>
          <w:rStyle w:val="Hyperlink"/>
          <w:rFonts w:cstheme="minorHAnsi"/>
          <w:color w:val="000000"/>
          <w:sz w:val="20"/>
          <w:szCs w:val="20"/>
        </w:rPr>
      </w:pPr>
      <w:r w:rsidRPr="00332C86">
        <w:rPr>
          <w:rFonts w:cstheme="minorHAnsi"/>
          <w:color w:val="000000"/>
          <w:sz w:val="20"/>
          <w:szCs w:val="20"/>
        </w:rPr>
        <w:t xml:space="preserve">For further information about Atlantis please call +971 4 426 1000, or visit </w:t>
      </w:r>
      <w:hyperlink r:id="rId10" w:history="1">
        <w:r w:rsidR="003054BC" w:rsidRPr="008F421A">
          <w:rPr>
            <w:rStyle w:val="Hyperlink"/>
            <w:rFonts w:cstheme="minorHAnsi"/>
            <w:sz w:val="20"/>
            <w:szCs w:val="20"/>
          </w:rPr>
          <w:t>www.atlantis.com/dubai</w:t>
        </w:r>
      </w:hyperlink>
      <w:r w:rsidRPr="00332C86">
        <w:rPr>
          <w:rFonts w:cstheme="minorHAnsi"/>
          <w:color w:val="000000"/>
          <w:sz w:val="20"/>
          <w:szCs w:val="20"/>
        </w:rPr>
        <w:t xml:space="preserve">. Both low and high resolution colour photography of Atlantis is available at </w:t>
      </w:r>
      <w:hyperlink r:id="rId11" w:history="1">
        <w:r w:rsidRPr="00332C86">
          <w:rPr>
            <w:rStyle w:val="Hyperlink"/>
            <w:rFonts w:cstheme="minorHAnsi"/>
            <w:color w:val="000000"/>
            <w:sz w:val="20"/>
            <w:szCs w:val="20"/>
          </w:rPr>
          <w:t>media.atlantisthepalm.com</w:t>
        </w:r>
      </w:hyperlink>
    </w:p>
    <w:p w14:paraId="094F0CB2" w14:textId="77777777" w:rsidR="00830682" w:rsidRPr="00332C86" w:rsidRDefault="00830682" w:rsidP="00A7176E">
      <w:pPr>
        <w:pStyle w:val="NoSpacing"/>
        <w:contextualSpacing/>
        <w:rPr>
          <w:rFonts w:eastAsia="Times New Roman" w:cstheme="minorHAnsi"/>
          <w:b/>
          <w:sz w:val="20"/>
          <w:szCs w:val="20"/>
          <w:u w:val="single"/>
        </w:rPr>
      </w:pPr>
      <w:r w:rsidRPr="00332C86">
        <w:rPr>
          <w:rFonts w:eastAsia="Calibri" w:cstheme="minorHAnsi"/>
          <w:b/>
          <w:sz w:val="20"/>
          <w:szCs w:val="20"/>
          <w:u w:val="single"/>
        </w:rPr>
        <w:t>Follow Atlantis, The Palm on Social Media</w:t>
      </w:r>
    </w:p>
    <w:p w14:paraId="38A6CE0C" w14:textId="77777777" w:rsidR="00830682" w:rsidRPr="00332C86" w:rsidRDefault="00830682" w:rsidP="00A7176E">
      <w:pPr>
        <w:pStyle w:val="NoSpacing"/>
        <w:contextualSpacing/>
        <w:rPr>
          <w:rFonts w:cstheme="minorHAnsi"/>
          <w:sz w:val="20"/>
          <w:szCs w:val="20"/>
        </w:rPr>
      </w:pPr>
      <w:r w:rsidRPr="00332C86">
        <w:rPr>
          <w:rFonts w:eastAsia="Calibri" w:cstheme="minorHAnsi"/>
          <w:sz w:val="20"/>
          <w:szCs w:val="20"/>
        </w:rPr>
        <w:t xml:space="preserve">Facebook:       @AtlantisThePalm </w:t>
      </w:r>
    </w:p>
    <w:p w14:paraId="723B83D7" w14:textId="77777777" w:rsidR="00830682" w:rsidRPr="00830682" w:rsidRDefault="00830682" w:rsidP="00A7176E">
      <w:pPr>
        <w:pStyle w:val="NoSpacing"/>
        <w:contextualSpacing/>
        <w:rPr>
          <w:rFonts w:cstheme="minorHAnsi"/>
          <w:sz w:val="20"/>
          <w:szCs w:val="20"/>
        </w:rPr>
      </w:pPr>
      <w:r w:rsidRPr="00830682">
        <w:rPr>
          <w:rFonts w:eastAsia="Calibri" w:cstheme="minorHAnsi"/>
          <w:sz w:val="20"/>
          <w:szCs w:val="20"/>
        </w:rPr>
        <w:t xml:space="preserve">Twitter:            @Atlantis </w:t>
      </w:r>
    </w:p>
    <w:p w14:paraId="703DB501" w14:textId="77777777" w:rsidR="00830682" w:rsidRPr="00830682" w:rsidRDefault="00830682" w:rsidP="00A7176E">
      <w:pPr>
        <w:pStyle w:val="NoSpacing"/>
        <w:contextualSpacing/>
        <w:rPr>
          <w:rFonts w:cstheme="minorHAnsi"/>
          <w:sz w:val="20"/>
          <w:szCs w:val="20"/>
        </w:rPr>
      </w:pPr>
      <w:r w:rsidRPr="00830682">
        <w:rPr>
          <w:rFonts w:eastAsia="Calibri" w:cstheme="minorHAnsi"/>
          <w:sz w:val="20"/>
          <w:szCs w:val="20"/>
        </w:rPr>
        <w:t>Instagram:       @AtlantisThePalm</w:t>
      </w:r>
    </w:p>
    <w:p w14:paraId="0A55E8C5" w14:textId="77777777" w:rsidR="00830682" w:rsidRPr="00830682" w:rsidRDefault="00830682" w:rsidP="00A7176E">
      <w:pPr>
        <w:pStyle w:val="Normal1"/>
        <w:spacing w:line="240" w:lineRule="auto"/>
        <w:contextualSpacing/>
        <w:jc w:val="both"/>
        <w:rPr>
          <w:rFonts w:asciiTheme="minorHAnsi" w:eastAsia="Calibri" w:hAnsiTheme="minorHAnsi" w:cstheme="minorHAnsi"/>
          <w:b/>
          <w:sz w:val="20"/>
          <w:szCs w:val="20"/>
          <w:u w:val="single"/>
        </w:rPr>
      </w:pPr>
    </w:p>
    <w:p w14:paraId="1CCF755B" w14:textId="3D7A6C8A" w:rsidR="00830682" w:rsidRPr="00830682" w:rsidRDefault="00830682" w:rsidP="00A7176E">
      <w:pPr>
        <w:pStyle w:val="NoSpacing"/>
        <w:contextualSpacing/>
        <w:rPr>
          <w:rFonts w:eastAsia="Times New Roman" w:cstheme="minorHAnsi"/>
          <w:b/>
          <w:sz w:val="20"/>
          <w:szCs w:val="20"/>
          <w:u w:val="single"/>
        </w:rPr>
      </w:pPr>
      <w:r w:rsidRPr="00830682">
        <w:rPr>
          <w:rFonts w:eastAsia="Calibri" w:cstheme="minorHAnsi"/>
          <w:b/>
          <w:sz w:val="20"/>
          <w:szCs w:val="20"/>
          <w:u w:val="single"/>
        </w:rPr>
        <w:t>Follow Nobu on Social Media</w:t>
      </w:r>
    </w:p>
    <w:p w14:paraId="5DD5E8D7" w14:textId="0BEB20EF" w:rsidR="00830682" w:rsidRPr="00830682" w:rsidRDefault="00830682" w:rsidP="00A7176E">
      <w:pPr>
        <w:spacing w:line="240" w:lineRule="auto"/>
        <w:contextualSpacing/>
        <w:outlineLvl w:val="0"/>
        <w:rPr>
          <w:rFonts w:cstheme="minorHAnsi"/>
          <w:color w:val="000000"/>
          <w:sz w:val="20"/>
          <w:szCs w:val="20"/>
        </w:rPr>
      </w:pPr>
      <w:r w:rsidRPr="00830682">
        <w:rPr>
          <w:rFonts w:cstheme="minorHAnsi"/>
          <w:color w:val="000000"/>
          <w:sz w:val="20"/>
          <w:szCs w:val="20"/>
        </w:rPr>
        <w:t xml:space="preserve">Facebook:       </w:t>
      </w:r>
      <w:r w:rsidRPr="00830682">
        <w:rPr>
          <w:rFonts w:cstheme="minorHAnsi"/>
          <w:sz w:val="20"/>
          <w:szCs w:val="20"/>
        </w:rPr>
        <w:t>@NobuDubai</w:t>
      </w:r>
    </w:p>
    <w:p w14:paraId="72527690" w14:textId="1647CE90" w:rsidR="00830682" w:rsidRPr="00830682" w:rsidRDefault="00830682" w:rsidP="00A7176E">
      <w:pPr>
        <w:spacing w:line="240" w:lineRule="auto"/>
        <w:contextualSpacing/>
        <w:rPr>
          <w:rFonts w:cstheme="minorHAnsi"/>
          <w:color w:val="000000"/>
          <w:sz w:val="20"/>
          <w:szCs w:val="20"/>
        </w:rPr>
      </w:pPr>
      <w:r w:rsidRPr="00830682">
        <w:rPr>
          <w:rFonts w:cstheme="minorHAnsi"/>
          <w:color w:val="000000"/>
          <w:sz w:val="20"/>
          <w:szCs w:val="20"/>
        </w:rPr>
        <w:t xml:space="preserve">Instagram:      </w:t>
      </w:r>
      <w:r w:rsidRPr="00830682">
        <w:rPr>
          <w:rFonts w:cstheme="minorHAnsi"/>
          <w:sz w:val="20"/>
          <w:szCs w:val="20"/>
        </w:rPr>
        <w:t>@nobudubai</w:t>
      </w:r>
    </w:p>
    <w:p w14:paraId="609B792F" w14:textId="77777777" w:rsidR="00830682" w:rsidRPr="00830682" w:rsidRDefault="00830682" w:rsidP="00A7176E">
      <w:pPr>
        <w:spacing w:line="240" w:lineRule="auto"/>
        <w:contextualSpacing/>
        <w:rPr>
          <w:rFonts w:cstheme="minorHAnsi"/>
          <w:color w:val="000000"/>
          <w:sz w:val="20"/>
          <w:szCs w:val="20"/>
        </w:rPr>
      </w:pPr>
      <w:r w:rsidRPr="00830682">
        <w:rPr>
          <w:rFonts w:cstheme="minorHAnsi"/>
          <w:color w:val="000000"/>
          <w:sz w:val="20"/>
          <w:szCs w:val="20"/>
        </w:rPr>
        <w:t xml:space="preserve">#AtlantisThePalm #AWorldAway  #ServingTheExtraordinary  </w:t>
      </w:r>
    </w:p>
    <w:p w14:paraId="44AEC14E" w14:textId="77777777" w:rsidR="00830682" w:rsidRPr="00830682" w:rsidRDefault="00830682" w:rsidP="00A7176E">
      <w:pPr>
        <w:spacing w:line="240" w:lineRule="auto"/>
        <w:contextualSpacing/>
        <w:jc w:val="both"/>
        <w:outlineLvl w:val="0"/>
        <w:rPr>
          <w:rStyle w:val="Hyperlink"/>
          <w:rFonts w:cstheme="minorHAnsi"/>
          <w:color w:val="000000"/>
          <w:sz w:val="20"/>
          <w:szCs w:val="20"/>
        </w:rPr>
      </w:pPr>
    </w:p>
    <w:p w14:paraId="760D2F44" w14:textId="77777777" w:rsidR="003054BC" w:rsidRPr="00830682" w:rsidRDefault="003054BC" w:rsidP="003054BC">
      <w:pPr>
        <w:spacing w:line="240" w:lineRule="auto"/>
        <w:contextualSpacing/>
        <w:jc w:val="both"/>
        <w:outlineLvl w:val="0"/>
        <w:rPr>
          <w:rFonts w:cstheme="minorHAnsi"/>
          <w:sz w:val="20"/>
          <w:szCs w:val="20"/>
        </w:rPr>
      </w:pPr>
      <w:r w:rsidRPr="00830682">
        <w:rPr>
          <w:rFonts w:cstheme="minorHAnsi"/>
          <w:b/>
          <w:bCs/>
          <w:color w:val="000000"/>
          <w:sz w:val="20"/>
          <w:szCs w:val="20"/>
          <w:u w:val="single"/>
        </w:rPr>
        <w:t>About Nobu</w:t>
      </w:r>
      <w:r>
        <w:rPr>
          <w:rFonts w:cstheme="minorHAnsi"/>
          <w:b/>
          <w:bCs/>
          <w:color w:val="000000"/>
          <w:sz w:val="20"/>
          <w:szCs w:val="20"/>
          <w:u w:val="single"/>
        </w:rPr>
        <w:t>, Dubai</w:t>
      </w:r>
    </w:p>
    <w:p w14:paraId="72DB3777" w14:textId="77777777" w:rsidR="003054BC" w:rsidRPr="00952A4B" w:rsidRDefault="003054BC" w:rsidP="003054BC">
      <w:pPr>
        <w:spacing w:line="240" w:lineRule="auto"/>
        <w:contextualSpacing/>
        <w:jc w:val="both"/>
        <w:outlineLvl w:val="0"/>
        <w:rPr>
          <w:rFonts w:cstheme="minorHAnsi"/>
          <w:bCs/>
          <w:color w:val="000000"/>
          <w:sz w:val="20"/>
          <w:szCs w:val="20"/>
        </w:rPr>
      </w:pPr>
      <w:r w:rsidRPr="005518C4">
        <w:rPr>
          <w:rFonts w:cstheme="minorHAnsi"/>
          <w:bCs/>
          <w:color w:val="000000"/>
          <w:sz w:val="20"/>
          <w:szCs w:val="20"/>
        </w:rPr>
        <w:t>The internationally renowned restaurant by Chef Nobu Matsuhisa is one of Dubai’s top destinations when it comes to Japanese cuisine. Fusing a cutting-edge Japanese style with Peruvian influences, it's a winning formula that's made Nobu a global culinary icon. At Nobu Dubai, begin your night with cocktails and Japanese tapas in the sake lounge, before sitting down to an exceptional omakase or à la carte menu in the dream-like Japanese garden. Indulge in celebrity chef Nobu Matsuhisa's iconic black cod miso, premium wagyu beef tacos with a Japanese twist, and Dubai's best sushi. With an impressive 42 restaurants across five continents, and five Michelin stars to his credit, Nobu Matsuhisa is without a doubt one of the world's most respected celebrity chefs. Nobu’s Executive Chef, Damien Duviau, has built an impressive career over the past 20 years which has seen him hone his skills at some of the world’s top restaurants across the globe. Priding himself in constant innovation, Chef Damien is focused on using the experience and skills he learned across the world to bring new levels of success to Nobu, Dubai.</w:t>
      </w:r>
    </w:p>
    <w:p w14:paraId="5EEBC27F" w14:textId="77777777" w:rsidR="003054BC" w:rsidRPr="00830682" w:rsidRDefault="003054BC" w:rsidP="003054BC">
      <w:pPr>
        <w:spacing w:line="240" w:lineRule="auto"/>
        <w:contextualSpacing/>
        <w:jc w:val="both"/>
        <w:outlineLvl w:val="0"/>
        <w:rPr>
          <w:rFonts w:cstheme="minorHAnsi"/>
          <w:bCs/>
          <w:color w:val="000000"/>
          <w:sz w:val="20"/>
          <w:szCs w:val="20"/>
        </w:rPr>
      </w:pPr>
    </w:p>
    <w:p w14:paraId="15915C21" w14:textId="77777777" w:rsidR="003054BC" w:rsidRPr="00830682" w:rsidRDefault="003054BC" w:rsidP="003054BC">
      <w:pPr>
        <w:spacing w:line="240" w:lineRule="auto"/>
        <w:contextualSpacing/>
        <w:jc w:val="both"/>
        <w:rPr>
          <w:rFonts w:cstheme="minorHAnsi"/>
          <w:sz w:val="20"/>
          <w:szCs w:val="20"/>
        </w:rPr>
      </w:pPr>
      <w:r w:rsidRPr="00830682">
        <w:rPr>
          <w:rFonts w:cstheme="minorHAnsi"/>
          <w:b/>
          <w:bCs/>
          <w:color w:val="000000"/>
          <w:sz w:val="20"/>
          <w:szCs w:val="20"/>
          <w:u w:val="single"/>
        </w:rPr>
        <w:t xml:space="preserve">About Atlantis, The Palm, Dubai </w:t>
      </w:r>
    </w:p>
    <w:p w14:paraId="49BA8599" w14:textId="0488173D" w:rsidR="001E074E" w:rsidRPr="00830682" w:rsidRDefault="003054BC" w:rsidP="003054BC">
      <w:pPr>
        <w:spacing w:line="240" w:lineRule="auto"/>
        <w:contextualSpacing/>
        <w:jc w:val="both"/>
        <w:outlineLvl w:val="0"/>
        <w:rPr>
          <w:sz w:val="20"/>
          <w:szCs w:val="20"/>
        </w:rPr>
      </w:pPr>
      <w:r w:rsidRPr="00830682">
        <w:rPr>
          <w:rFonts w:eastAsia="Calibri" w:cstheme="minorHAnsi"/>
          <w:sz w:val="20"/>
          <w:szCs w:val="20"/>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w:t>
      </w:r>
      <w:r>
        <w:rPr>
          <w:rFonts w:eastAsia="Calibri" w:cstheme="minorHAnsi"/>
          <w:sz w:val="20"/>
          <w:szCs w:val="20"/>
        </w:rPr>
        <w:t>more than</w:t>
      </w:r>
      <w:r w:rsidRPr="00830682">
        <w:rPr>
          <w:rFonts w:eastAsia="Calibri" w:cstheme="minorHAnsi"/>
          <w:sz w:val="20"/>
          <w:szCs w:val="20"/>
        </w:rPr>
        <w:t xml:space="preserve">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w:t>
      </w:r>
      <w:r w:rsidRPr="00830682">
        <w:rPr>
          <w:rFonts w:eastAsia="Calibri" w:cstheme="minorHAnsi"/>
          <w:sz w:val="20"/>
          <w:szCs w:val="20"/>
        </w:rPr>
        <w:lastRenderedPageBreak/>
        <w:t>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 award-winning underwater restaurant, Ossiano, and traditional Middle Eastern favourite, Ayamna. The nightlife scene at Atlantis is lively, too, with the fun filled Wavehouse offering something for everyone, and WHITE Beach &amp; Restaurant the perfect place to unwind with a drink as the sun slips into the Arabian Sea.</w:t>
      </w:r>
    </w:p>
    <w:sectPr w:rsidR="001E074E" w:rsidRPr="008306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55B1" w14:textId="77777777" w:rsidR="00F11E88" w:rsidRDefault="00F11E88" w:rsidP="001E074E">
      <w:pPr>
        <w:spacing w:after="0" w:line="240" w:lineRule="auto"/>
      </w:pPr>
      <w:r>
        <w:separator/>
      </w:r>
    </w:p>
  </w:endnote>
  <w:endnote w:type="continuationSeparator" w:id="0">
    <w:p w14:paraId="2C673D65" w14:textId="77777777" w:rsidR="00F11E88" w:rsidRDefault="00F11E88"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CFBB" w14:textId="77777777" w:rsidR="00F11E88" w:rsidRDefault="00F11E88" w:rsidP="001E074E">
      <w:pPr>
        <w:spacing w:after="0" w:line="240" w:lineRule="auto"/>
      </w:pPr>
      <w:r>
        <w:separator/>
      </w:r>
    </w:p>
  </w:footnote>
  <w:footnote w:type="continuationSeparator" w:id="0">
    <w:p w14:paraId="0F48C132" w14:textId="77777777" w:rsidR="00F11E88" w:rsidRDefault="00F11E88"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0075" w14:textId="19F1A83A" w:rsidR="006A693D" w:rsidRDefault="00E216E9" w:rsidP="001E074E">
    <w:pPr>
      <w:pStyle w:val="Header"/>
      <w:jc w:val="center"/>
    </w:pPr>
    <w:r>
      <w:rPr>
        <w:noProof/>
      </w:rPr>
      <w:drawing>
        <wp:inline distT="0" distB="0" distL="0" distR="0" wp14:anchorId="66CF820C" wp14:editId="77A448E1">
          <wp:extent cx="2000250" cy="713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u Logo (1).jpg"/>
                  <pic:cNvPicPr/>
                </pic:nvPicPr>
                <pic:blipFill>
                  <a:blip r:embed="rId1">
                    <a:extLst>
                      <a:ext uri="{28A0092B-C50C-407E-A947-70E740481C1C}">
                        <a14:useLocalDpi xmlns:a14="http://schemas.microsoft.com/office/drawing/2010/main" val="0"/>
                      </a:ext>
                    </a:extLst>
                  </a:blip>
                  <a:stretch>
                    <a:fillRect/>
                  </a:stretch>
                </pic:blipFill>
                <pic:spPr>
                  <a:xfrm>
                    <a:off x="0" y="0"/>
                    <a:ext cx="2012640" cy="717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6780"/>
    <w:multiLevelType w:val="hybridMultilevel"/>
    <w:tmpl w:val="43C06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17AB3"/>
    <w:multiLevelType w:val="multilevel"/>
    <w:tmpl w:val="DB2E2D6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E"/>
    <w:rsid w:val="00024673"/>
    <w:rsid w:val="00045CA4"/>
    <w:rsid w:val="00051D68"/>
    <w:rsid w:val="000905A4"/>
    <w:rsid w:val="0009213A"/>
    <w:rsid w:val="000A1166"/>
    <w:rsid w:val="000A72EF"/>
    <w:rsid w:val="000C2D0E"/>
    <w:rsid w:val="000E4E37"/>
    <w:rsid w:val="001131BE"/>
    <w:rsid w:val="00113E25"/>
    <w:rsid w:val="001726FF"/>
    <w:rsid w:val="0017283A"/>
    <w:rsid w:val="00172A02"/>
    <w:rsid w:val="00192498"/>
    <w:rsid w:val="001B2574"/>
    <w:rsid w:val="001D0BF9"/>
    <w:rsid w:val="001E074E"/>
    <w:rsid w:val="0020371C"/>
    <w:rsid w:val="002119A1"/>
    <w:rsid w:val="00230D9E"/>
    <w:rsid w:val="00232E27"/>
    <w:rsid w:val="00233603"/>
    <w:rsid w:val="002507CE"/>
    <w:rsid w:val="002E2655"/>
    <w:rsid w:val="002F3977"/>
    <w:rsid w:val="00300BCA"/>
    <w:rsid w:val="00305490"/>
    <w:rsid w:val="003054BC"/>
    <w:rsid w:val="0031207A"/>
    <w:rsid w:val="0031434E"/>
    <w:rsid w:val="00314F85"/>
    <w:rsid w:val="00320F9F"/>
    <w:rsid w:val="00325A81"/>
    <w:rsid w:val="00330C49"/>
    <w:rsid w:val="00336826"/>
    <w:rsid w:val="00387D17"/>
    <w:rsid w:val="003A6CB3"/>
    <w:rsid w:val="003B5DE2"/>
    <w:rsid w:val="003C0223"/>
    <w:rsid w:val="003F0A1E"/>
    <w:rsid w:val="003F2B89"/>
    <w:rsid w:val="003F3BC7"/>
    <w:rsid w:val="0041174D"/>
    <w:rsid w:val="00412BD1"/>
    <w:rsid w:val="00450BE0"/>
    <w:rsid w:val="00453EFF"/>
    <w:rsid w:val="004716B3"/>
    <w:rsid w:val="00485812"/>
    <w:rsid w:val="00490B7F"/>
    <w:rsid w:val="004F21A8"/>
    <w:rsid w:val="0050411D"/>
    <w:rsid w:val="00516B41"/>
    <w:rsid w:val="0052750F"/>
    <w:rsid w:val="005354C4"/>
    <w:rsid w:val="00536B29"/>
    <w:rsid w:val="00553C1B"/>
    <w:rsid w:val="005550D3"/>
    <w:rsid w:val="005F421E"/>
    <w:rsid w:val="005F670B"/>
    <w:rsid w:val="00604DE9"/>
    <w:rsid w:val="006A4E4D"/>
    <w:rsid w:val="006A693D"/>
    <w:rsid w:val="006D37F4"/>
    <w:rsid w:val="006F408E"/>
    <w:rsid w:val="006F6C16"/>
    <w:rsid w:val="00714056"/>
    <w:rsid w:val="00716043"/>
    <w:rsid w:val="00782C06"/>
    <w:rsid w:val="007A3F88"/>
    <w:rsid w:val="007B7DA4"/>
    <w:rsid w:val="007C737A"/>
    <w:rsid w:val="007D0567"/>
    <w:rsid w:val="007D4ACF"/>
    <w:rsid w:val="00830682"/>
    <w:rsid w:val="008338F8"/>
    <w:rsid w:val="00833ED2"/>
    <w:rsid w:val="00857815"/>
    <w:rsid w:val="0086572D"/>
    <w:rsid w:val="00873A19"/>
    <w:rsid w:val="00881632"/>
    <w:rsid w:val="008A2FA0"/>
    <w:rsid w:val="008B1064"/>
    <w:rsid w:val="008C515B"/>
    <w:rsid w:val="008D1B78"/>
    <w:rsid w:val="008D7586"/>
    <w:rsid w:val="008F19A1"/>
    <w:rsid w:val="00927E11"/>
    <w:rsid w:val="00941709"/>
    <w:rsid w:val="00942BB0"/>
    <w:rsid w:val="00946CE8"/>
    <w:rsid w:val="00973458"/>
    <w:rsid w:val="0099126A"/>
    <w:rsid w:val="009E4E2B"/>
    <w:rsid w:val="00A11A00"/>
    <w:rsid w:val="00A13228"/>
    <w:rsid w:val="00A3318E"/>
    <w:rsid w:val="00A44656"/>
    <w:rsid w:val="00A52863"/>
    <w:rsid w:val="00A6309E"/>
    <w:rsid w:val="00A7176E"/>
    <w:rsid w:val="00A924D8"/>
    <w:rsid w:val="00AC405C"/>
    <w:rsid w:val="00AD557A"/>
    <w:rsid w:val="00B029BF"/>
    <w:rsid w:val="00B130A6"/>
    <w:rsid w:val="00B15432"/>
    <w:rsid w:val="00B2348D"/>
    <w:rsid w:val="00B6057C"/>
    <w:rsid w:val="00B91846"/>
    <w:rsid w:val="00B93E35"/>
    <w:rsid w:val="00BC7D7A"/>
    <w:rsid w:val="00BE57F9"/>
    <w:rsid w:val="00BF5AE7"/>
    <w:rsid w:val="00C10FC5"/>
    <w:rsid w:val="00C97429"/>
    <w:rsid w:val="00CA2D14"/>
    <w:rsid w:val="00CB5BBB"/>
    <w:rsid w:val="00CE5B6E"/>
    <w:rsid w:val="00CF3BEC"/>
    <w:rsid w:val="00D22C3F"/>
    <w:rsid w:val="00D23381"/>
    <w:rsid w:val="00D45DDF"/>
    <w:rsid w:val="00D80CEA"/>
    <w:rsid w:val="00DB71AD"/>
    <w:rsid w:val="00DD16D2"/>
    <w:rsid w:val="00DD4282"/>
    <w:rsid w:val="00DF5B51"/>
    <w:rsid w:val="00E15C31"/>
    <w:rsid w:val="00E216E9"/>
    <w:rsid w:val="00E44C51"/>
    <w:rsid w:val="00E45DDF"/>
    <w:rsid w:val="00E87243"/>
    <w:rsid w:val="00E878CB"/>
    <w:rsid w:val="00E9365C"/>
    <w:rsid w:val="00EC46FA"/>
    <w:rsid w:val="00ED3DEE"/>
    <w:rsid w:val="00EF2391"/>
    <w:rsid w:val="00EF51D1"/>
    <w:rsid w:val="00F11E88"/>
    <w:rsid w:val="00F17910"/>
    <w:rsid w:val="00F639D4"/>
    <w:rsid w:val="00F63C41"/>
    <w:rsid w:val="00FB6498"/>
    <w:rsid w:val="00FE0B51"/>
    <w:rsid w:val="00FE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F7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881632"/>
  </w:style>
  <w:style w:type="character" w:styleId="Mention">
    <w:name w:val="Mention"/>
    <w:basedOn w:val="DefaultParagraphFont"/>
    <w:uiPriority w:val="99"/>
    <w:semiHidden/>
    <w:unhideWhenUsed/>
    <w:rsid w:val="008D7586"/>
    <w:rPr>
      <w:color w:val="2B579A"/>
      <w:shd w:val="clear" w:color="auto" w:fill="E6E6E6"/>
    </w:rPr>
  </w:style>
  <w:style w:type="paragraph" w:customStyle="1" w:styleId="Normal1">
    <w:name w:val="Normal1"/>
    <w:rsid w:val="00830682"/>
    <w:pPr>
      <w:spacing w:after="0"/>
    </w:pPr>
    <w:rPr>
      <w:rFonts w:ascii="Arial" w:eastAsia="Arial" w:hAnsi="Arial" w:cs="Arial"/>
      <w:color w:val="000000"/>
      <w:lang w:val="en-GB"/>
    </w:rPr>
  </w:style>
  <w:style w:type="character" w:styleId="FollowedHyperlink">
    <w:name w:val="FollowedHyperlink"/>
    <w:basedOn w:val="DefaultParagraphFont"/>
    <w:uiPriority w:val="99"/>
    <w:semiHidden/>
    <w:unhideWhenUsed/>
    <w:rsid w:val="003054BC"/>
    <w:rPr>
      <w:color w:val="800080" w:themeColor="followedHyperlink"/>
      <w:u w:val="single"/>
    </w:rPr>
  </w:style>
  <w:style w:type="character" w:styleId="UnresolvedMention">
    <w:name w:val="Unresolved Mention"/>
    <w:basedOn w:val="DefaultParagraphFont"/>
    <w:uiPriority w:val="99"/>
    <w:semiHidden/>
    <w:unhideWhenUsed/>
    <w:rsid w:val="003054BC"/>
    <w:rPr>
      <w:color w:val="605E5C"/>
      <w:shd w:val="clear" w:color="auto" w:fill="E1DFDD"/>
    </w:rPr>
  </w:style>
  <w:style w:type="paragraph" w:customStyle="1" w:styleId="Default">
    <w:name w:val="Default"/>
    <w:rsid w:val="00BC7D7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27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337">
      <w:bodyDiv w:val="1"/>
      <w:marLeft w:val="0"/>
      <w:marRight w:val="0"/>
      <w:marTop w:val="0"/>
      <w:marBottom w:val="0"/>
      <w:divBdr>
        <w:top w:val="none" w:sz="0" w:space="0" w:color="auto"/>
        <w:left w:val="none" w:sz="0" w:space="0" w:color="auto"/>
        <w:bottom w:val="none" w:sz="0" w:space="0" w:color="auto"/>
        <w:right w:val="none" w:sz="0" w:space="0" w:color="auto"/>
      </w:divBdr>
    </w:div>
    <w:div w:id="347296982">
      <w:bodyDiv w:val="1"/>
      <w:marLeft w:val="0"/>
      <w:marRight w:val="0"/>
      <w:marTop w:val="0"/>
      <w:marBottom w:val="0"/>
      <w:divBdr>
        <w:top w:val="none" w:sz="0" w:space="0" w:color="auto"/>
        <w:left w:val="none" w:sz="0" w:space="0" w:color="auto"/>
        <w:bottom w:val="none" w:sz="0" w:space="0" w:color="auto"/>
        <w:right w:val="none" w:sz="0" w:space="0" w:color="auto"/>
      </w:divBdr>
    </w:div>
    <w:div w:id="386028886">
      <w:bodyDiv w:val="1"/>
      <w:marLeft w:val="0"/>
      <w:marRight w:val="0"/>
      <w:marTop w:val="0"/>
      <w:marBottom w:val="0"/>
      <w:divBdr>
        <w:top w:val="none" w:sz="0" w:space="0" w:color="auto"/>
        <w:left w:val="none" w:sz="0" w:space="0" w:color="auto"/>
        <w:bottom w:val="none" w:sz="0" w:space="0" w:color="auto"/>
        <w:right w:val="none" w:sz="0" w:space="0" w:color="auto"/>
      </w:divBdr>
    </w:div>
    <w:div w:id="616066097">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14822957">
      <w:bodyDiv w:val="1"/>
      <w:marLeft w:val="0"/>
      <w:marRight w:val="0"/>
      <w:marTop w:val="0"/>
      <w:marBottom w:val="0"/>
      <w:divBdr>
        <w:top w:val="none" w:sz="0" w:space="0" w:color="auto"/>
        <w:left w:val="none" w:sz="0" w:space="0" w:color="auto"/>
        <w:bottom w:val="none" w:sz="0" w:space="0" w:color="auto"/>
        <w:right w:val="none" w:sz="0" w:space="0" w:color="auto"/>
      </w:divBdr>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restaurants/nob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tis.com/dubai/about/health-sani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atlantisthepalm.com" TargetMode="External"/><Relationship Id="rId5" Type="http://schemas.openxmlformats.org/officeDocument/2006/relationships/footnotes" Target="footnotes.xml"/><Relationship Id="rId10" Type="http://schemas.openxmlformats.org/officeDocument/2006/relationships/hyperlink" Target="http://www.atlantis.com/dubai" TargetMode="External"/><Relationship Id="rId4" Type="http://schemas.openxmlformats.org/officeDocument/2006/relationships/webSettings" Target="webSettings.xml"/><Relationship Id="rId9" Type="http://schemas.openxmlformats.org/officeDocument/2006/relationships/hyperlink" Target="mailto:alexia@wearebrazen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Alina Gusakova</cp:lastModifiedBy>
  <cp:revision>3</cp:revision>
  <cp:lastPrinted>2017-09-27T05:27:00Z</cp:lastPrinted>
  <dcterms:created xsi:type="dcterms:W3CDTF">2020-05-27T13:03:00Z</dcterms:created>
  <dcterms:modified xsi:type="dcterms:W3CDTF">2020-05-27T13:03:00Z</dcterms:modified>
</cp:coreProperties>
</file>